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240" w:after="240"/>
        <w:jc w:val="center"/>
        <w:rPr/>
      </w:pPr>
      <w:r>
        <w:rPr/>
        <w:t>Writing CSUBs for MMBasic on the PicoMite</w:t>
      </w:r>
    </w:p>
    <w:p>
      <w:pPr>
        <w:pStyle w:val="Normal"/>
        <w:spacing w:before="0" w:after="240"/>
        <w:jc w:val="center"/>
        <w:rPr/>
      </w:pPr>
      <w:r>
        <w:rPr>
          <w:i/>
          <w:iCs/>
          <w:sz w:val="24"/>
          <w:szCs w:val="24"/>
        </w:rPr>
        <w:t>A Comprehensive Guide to Embedding C Code in MMBasic Programs</w:t>
      </w:r>
    </w:p>
    <w:p>
      <w:pPr>
        <w:pStyle w:val="Normal"/>
        <w:spacing w:before="0" w:after="480"/>
        <w:jc w:val="center"/>
        <w:rPr/>
      </w:pPr>
      <w:r>
        <w:rPr>
          <w:color w:val="666666"/>
          <w:sz w:val="22"/>
          <w:szCs w:val="22"/>
        </w:rPr>
        <w:t>For Raspberry Pi Pico (RP2040) and Pico 2 (RP2350)</w:t>
      </w:r>
      <w:sdt>
        <w:sdtPr>
          <w:alias w:val="Table of Contents"/>
          <w:text/>
        </w:sdtPr>
        <w:sdtContent>
          <w:r>
            <w:rPr/>
          </w:r>
          <w:r>
            <w:rPr/>
          </w:r>
        </w:sdtContent>
      </w:sdt>
    </w:p>
    <w:p>
      <w:pPr>
        <w:pStyle w:val="Normal"/>
        <w:rPr/>
      </w:pPr>
      <w:r>
        <w:rPr/>
      </w:r>
    </w:p>
    <w:sdt>
      <w:sdtPr>
        <w:docPartObj>
          <w:docPartGallery w:val="Table of Contents"/>
          <w:docPartUnique w:val="true"/>
        </w:docPartObj>
      </w:sdtPr>
      <w:sdtContent>
        <w:p>
          <w:pPr>
            <w:pStyle w:val="TOCHeading"/>
            <w:suppressLineNumbers/>
            <w:ind w:hanging="0" w:left="0"/>
            <w:rPr>
              <w:b/>
              <w:bCs/>
              <w:sz w:val="32"/>
              <w:szCs w:val="32"/>
            </w:rPr>
          </w:pPr>
          <w:r>
            <w:rPr>
              <w:b/>
              <w:bCs/>
              <w:sz w:val="32"/>
              <w:szCs w:val="32"/>
            </w:rPr>
            <w:t>Table of Contents</w:t>
          </w:r>
        </w:p>
        <w:p>
          <w:pPr>
            <w:pStyle w:val="TOC1"/>
            <w:tabs>
              <w:tab w:val="clear" w:pos="9026"/>
              <w:tab w:val="right" w:pos="9025" w:leader="dot"/>
            </w:tabs>
            <w:rPr/>
          </w:pPr>
          <w:r>
            <w:fldChar w:fldCharType="begin"/>
          </w:r>
          <w:r>
            <w:rPr>
              <w:rStyle w:val="IndexLink"/>
            </w:rPr>
            <w:instrText xml:space="preserve"> TOC \f \o "1-9" \h</w:instrText>
          </w:r>
          <w:r>
            <w:rPr>
              <w:rStyle w:val="IndexLink"/>
            </w:rPr>
            <w:fldChar w:fldCharType="separate"/>
          </w:r>
          <w:hyperlink w:anchor="__RefHeading___Toc390_400029848">
            <w:r>
              <w:rPr>
                <w:rStyle w:val="IndexLink"/>
              </w:rPr>
              <w:t>Introduction</w:t>
              <w:tab/>
              <w:t>2</w:t>
            </w:r>
          </w:hyperlink>
        </w:p>
        <w:p>
          <w:pPr>
            <w:pStyle w:val="TOC1"/>
            <w:tabs>
              <w:tab w:val="clear" w:pos="9026"/>
              <w:tab w:val="right" w:pos="9025" w:leader="dot"/>
            </w:tabs>
            <w:rPr/>
          </w:pPr>
          <w:hyperlink w:anchor="__RefHeading___Toc392_400029848">
            <w:r>
              <w:rPr>
                <w:rStyle w:val="IndexLink"/>
              </w:rPr>
              <w:t>What is a CSUB?</w:t>
              <w:tab/>
              <w:t>2</w:t>
            </w:r>
          </w:hyperlink>
        </w:p>
        <w:p>
          <w:pPr>
            <w:pStyle w:val="TOC1"/>
            <w:tabs>
              <w:tab w:val="clear" w:pos="9026"/>
              <w:tab w:val="right" w:pos="9025" w:leader="dot"/>
            </w:tabs>
            <w:rPr/>
          </w:pPr>
          <w:hyperlink w:anchor="__RefHeading___Toc394_400029848">
            <w:r>
              <w:rPr>
                <w:rStyle w:val="IndexLink"/>
              </w:rPr>
              <w:t>Getting Started</w:t>
              <w:tab/>
              <w:t>2</w:t>
            </w:r>
          </w:hyperlink>
        </w:p>
        <w:p>
          <w:pPr>
            <w:pStyle w:val="TOC2"/>
            <w:tabs>
              <w:tab w:val="clear" w:pos="8743"/>
              <w:tab w:val="right" w:pos="9025" w:leader="dot"/>
            </w:tabs>
            <w:rPr/>
          </w:pPr>
          <w:hyperlink w:anchor="__RefHeading___Toc396_400029848">
            <w:r>
              <w:rPr>
                <w:rStyle w:val="IndexLink"/>
              </w:rPr>
              <w:t>Required Tools</w:t>
              <w:tab/>
              <w:t>2</w:t>
            </w:r>
          </w:hyperlink>
        </w:p>
        <w:p>
          <w:pPr>
            <w:pStyle w:val="TOC1"/>
            <w:tabs>
              <w:tab w:val="clear" w:pos="9026"/>
              <w:tab w:val="right" w:pos="9025" w:leader="dot"/>
            </w:tabs>
            <w:rPr/>
          </w:pPr>
          <w:hyperlink w:anchor="__RefHeading___Toc398_400029848">
            <w:r>
              <w:rPr>
                <w:rStyle w:val="IndexLink"/>
              </w:rPr>
              <w:t>C Function Structure</w:t>
              <w:tab/>
              <w:t>3</w:t>
            </w:r>
          </w:hyperlink>
        </w:p>
        <w:p>
          <w:pPr>
            <w:pStyle w:val="TOC2"/>
            <w:tabs>
              <w:tab w:val="clear" w:pos="8743"/>
              <w:tab w:val="right" w:pos="9025" w:leader="dot"/>
            </w:tabs>
            <w:rPr/>
          </w:pPr>
          <w:hyperlink w:anchor="__RefHeading___Toc400_400029848">
            <w:r>
              <w:rPr>
                <w:rStyle w:val="IndexLink"/>
              </w:rPr>
              <w:t>Basic Template</w:t>
              <w:tab/>
              <w:t>3</w:t>
            </w:r>
          </w:hyperlink>
        </w:p>
        <w:p>
          <w:pPr>
            <w:pStyle w:val="TOC2"/>
            <w:tabs>
              <w:tab w:val="clear" w:pos="8743"/>
              <w:tab w:val="right" w:pos="9025" w:leader="dot"/>
            </w:tabs>
            <w:rPr/>
          </w:pPr>
          <w:hyperlink w:anchor="__RefHeading___Toc402_400029848">
            <w:r>
              <w:rPr>
                <w:rStyle w:val="IndexLink"/>
              </w:rPr>
              <w:t>Key Components</w:t>
              <w:tab/>
              <w:t>3</w:t>
            </w:r>
          </w:hyperlink>
        </w:p>
        <w:p>
          <w:pPr>
            <w:pStyle w:val="TOC1"/>
            <w:tabs>
              <w:tab w:val="clear" w:pos="9026"/>
              <w:tab w:val="right" w:pos="9025" w:leader="dot"/>
            </w:tabs>
            <w:rPr/>
          </w:pPr>
          <w:hyperlink w:anchor="__RefHeading___Toc404_400029848">
            <w:r>
              <w:rPr>
                <w:rStyle w:val="IndexLink"/>
              </w:rPr>
              <w:t>Complete Working Example</w:t>
              <w:tab/>
              <w:t>3</w:t>
            </w:r>
          </w:hyperlink>
        </w:p>
        <w:p>
          <w:pPr>
            <w:pStyle w:val="TOC2"/>
            <w:tabs>
              <w:tab w:val="clear" w:pos="8743"/>
              <w:tab w:val="right" w:pos="9025" w:leader="dot"/>
            </w:tabs>
            <w:rPr/>
          </w:pPr>
          <w:hyperlink w:anchor="__RefHeading___Toc406_400029848">
            <w:r>
              <w:rPr>
                <w:rStyle w:val="IndexLink"/>
              </w:rPr>
              <w:t>Integer Power Function</w:t>
              <w:tab/>
              <w:t>3</w:t>
            </w:r>
          </w:hyperlink>
        </w:p>
        <w:p>
          <w:pPr>
            <w:pStyle w:val="TOC2"/>
            <w:tabs>
              <w:tab w:val="clear" w:pos="8743"/>
              <w:tab w:val="right" w:pos="9025" w:leader="dot"/>
            </w:tabs>
            <w:rPr/>
          </w:pPr>
          <w:hyperlink w:anchor="__RefHeading___Toc408_400029848">
            <w:r>
              <w:rPr>
                <w:rStyle w:val="IndexLink"/>
              </w:rPr>
              <w:t>Using in BASIC</w:t>
              <w:tab/>
              <w:t>4</w:t>
            </w:r>
          </w:hyperlink>
        </w:p>
        <w:p>
          <w:pPr>
            <w:pStyle w:val="TOC1"/>
            <w:tabs>
              <w:tab w:val="clear" w:pos="9026"/>
              <w:tab w:val="right" w:pos="9025" w:leader="dot"/>
            </w:tabs>
            <w:rPr/>
          </w:pPr>
          <w:hyperlink w:anchor="__RefHeading___Toc410_400029848">
            <w:r>
              <w:rPr>
                <w:rStyle w:val="IndexLink"/>
              </w:rPr>
              <w:t>Compilation Process</w:t>
              <w:tab/>
              <w:t>5</w:t>
            </w:r>
          </w:hyperlink>
        </w:p>
        <w:p>
          <w:pPr>
            <w:pStyle w:val="TOC2"/>
            <w:tabs>
              <w:tab w:val="clear" w:pos="8743"/>
              <w:tab w:val="right" w:pos="9025" w:leader="dot"/>
            </w:tabs>
            <w:rPr/>
          </w:pPr>
          <w:hyperlink w:anchor="__RefHeading___Toc412_400029848">
            <w:r>
              <w:rPr>
                <w:rStyle w:val="IndexLink"/>
              </w:rPr>
              <w:t>Compiling for RP2040 (Cortex-M0+)</w:t>
              <w:tab/>
              <w:t>5</w:t>
            </w:r>
          </w:hyperlink>
        </w:p>
        <w:p>
          <w:pPr>
            <w:pStyle w:val="TOC2"/>
            <w:tabs>
              <w:tab w:val="clear" w:pos="8743"/>
              <w:tab w:val="right" w:pos="9025" w:leader="dot"/>
            </w:tabs>
            <w:rPr/>
          </w:pPr>
          <w:hyperlink w:anchor="__RefHeading___Toc414_400029848">
            <w:r>
              <w:rPr>
                <w:rStyle w:val="IndexLink"/>
              </w:rPr>
              <w:t>Compiling for RP2350 (Cortex-M33)</w:t>
              <w:tab/>
              <w:t>5</w:t>
            </w:r>
          </w:hyperlink>
        </w:p>
        <w:p>
          <w:pPr>
            <w:pStyle w:val="TOC2"/>
            <w:tabs>
              <w:tab w:val="clear" w:pos="8743"/>
              <w:tab w:val="right" w:pos="9025" w:leader="dot"/>
            </w:tabs>
            <w:rPr/>
          </w:pPr>
          <w:hyperlink w:anchor="__RefHeading___Toc416_400029848">
            <w:r>
              <w:rPr>
                <w:rStyle w:val="IndexLink"/>
              </w:rPr>
              <w:t>Converting to CSUB Format</w:t>
              <w:tab/>
              <w:t>5</w:t>
            </w:r>
          </w:hyperlink>
        </w:p>
        <w:p>
          <w:pPr>
            <w:pStyle w:val="TOC1"/>
            <w:tabs>
              <w:tab w:val="clear" w:pos="9026"/>
              <w:tab w:val="right" w:pos="9025" w:leader="dot"/>
            </w:tabs>
            <w:rPr/>
          </w:pPr>
          <w:hyperlink w:anchor="__RefHeading___Toc418_400029848">
            <w:r>
              <w:rPr>
                <w:rStyle w:val="IndexLink"/>
              </w:rPr>
              <w:t>Parameter Handling</w:t>
              <w:tab/>
              <w:t>5</w:t>
            </w:r>
          </w:hyperlink>
        </w:p>
        <w:p>
          <w:pPr>
            <w:pStyle w:val="TOC2"/>
            <w:tabs>
              <w:tab w:val="clear" w:pos="8743"/>
              <w:tab w:val="right" w:pos="9025" w:leader="dot"/>
            </w:tabs>
            <w:rPr/>
          </w:pPr>
          <w:hyperlink w:anchor="__RefHeading___Toc420_400029848">
            <w:r>
              <w:rPr>
                <w:rStyle w:val="IndexLink"/>
              </w:rPr>
              <w:t>Parameter Types</w:t>
              <w:tab/>
              <w:t>5</w:t>
            </w:r>
          </w:hyperlink>
        </w:p>
        <w:p>
          <w:pPr>
            <w:pStyle w:val="TOC2"/>
            <w:tabs>
              <w:tab w:val="clear" w:pos="8743"/>
              <w:tab w:val="right" w:pos="9025" w:leader="dot"/>
            </w:tabs>
            <w:rPr/>
          </w:pPr>
          <w:hyperlink w:anchor="__RefHeading___Toc422_400029848">
            <w:r>
              <w:rPr>
                <w:rStyle w:val="IndexLink"/>
              </w:rPr>
              <w:t>Accessing Parameters in C</w:t>
              <w:tab/>
              <w:t>5</w:t>
            </w:r>
          </w:hyperlink>
        </w:p>
        <w:p>
          <w:pPr>
            <w:pStyle w:val="TOC1"/>
            <w:tabs>
              <w:tab w:val="clear" w:pos="9026"/>
              <w:tab w:val="right" w:pos="9025" w:leader="dot"/>
            </w:tabs>
            <w:rPr/>
          </w:pPr>
          <w:hyperlink w:anchor="__RefHeading___Toc424_400029848">
            <w:r>
              <w:rPr>
                <w:rStyle w:val="IndexLink"/>
              </w:rPr>
              <w:t>Best Practices</w:t>
              <w:tab/>
              <w:t>6</w:t>
            </w:r>
          </w:hyperlink>
        </w:p>
        <w:p>
          <w:pPr>
            <w:pStyle w:val="TOC1"/>
            <w:tabs>
              <w:tab w:val="clear" w:pos="9026"/>
              <w:tab w:val="right" w:pos="9025" w:leader="dot"/>
            </w:tabs>
            <w:rPr/>
          </w:pPr>
          <w:hyperlink w:anchor="__RefHeading___Toc426_400029848">
            <w:r>
              <w:rPr>
                <w:rStyle w:val="IndexLink"/>
              </w:rPr>
              <w:t>Advanced Topics</w:t>
              <w:tab/>
              <w:t>7</w:t>
            </w:r>
          </w:hyperlink>
        </w:p>
        <w:p>
          <w:pPr>
            <w:pStyle w:val="TOC2"/>
            <w:tabs>
              <w:tab w:val="clear" w:pos="8743"/>
              <w:tab w:val="right" w:pos="9025" w:leader="dot"/>
            </w:tabs>
            <w:rPr/>
          </w:pPr>
          <w:hyperlink w:anchor="__RefHeading___Toc428_400029848">
            <w:r>
              <w:rPr>
                <w:rStyle w:val="IndexLink"/>
              </w:rPr>
              <w:t>Using the Helper Toolkit</w:t>
              <w:tab/>
              <w:t>7</w:t>
            </w:r>
          </w:hyperlink>
        </w:p>
        <w:p>
          <w:pPr>
            <w:pStyle w:val="TOC2"/>
            <w:tabs>
              <w:tab w:val="clear" w:pos="8743"/>
              <w:tab w:val="right" w:pos="9025" w:leader="dot"/>
            </w:tabs>
            <w:rPr/>
          </w:pPr>
          <w:hyperlink w:anchor="__RefHeading___Toc430_400029848">
            <w:r>
              <w:rPr>
                <w:rStyle w:val="IndexLink"/>
              </w:rPr>
              <w:t>Saving to Library</w:t>
              <w:tab/>
              <w:t>7</w:t>
            </w:r>
          </w:hyperlink>
        </w:p>
        <w:p>
          <w:pPr>
            <w:pStyle w:val="TOC2"/>
            <w:tabs>
              <w:tab w:val="clear" w:pos="8743"/>
              <w:tab w:val="right" w:pos="9025" w:leader="dot"/>
            </w:tabs>
            <w:rPr/>
          </w:pPr>
          <w:hyperlink w:anchor="__RefHeading___Toc432_400029848">
            <w:r>
              <w:rPr>
                <w:rStyle w:val="IndexLink"/>
              </w:rPr>
              <w:t>Accessing MMBasic Internals</w:t>
              <w:tab/>
              <w:t>7</w:t>
            </w:r>
          </w:hyperlink>
        </w:p>
        <w:p>
          <w:pPr>
            <w:pStyle w:val="TOC1"/>
            <w:tabs>
              <w:tab w:val="clear" w:pos="9026"/>
              <w:tab w:val="right" w:pos="9025" w:leader="dot"/>
            </w:tabs>
            <w:rPr/>
          </w:pPr>
          <w:hyperlink w:anchor="__RefHeading___Toc434_400029848">
            <w:r>
              <w:rPr>
                <w:rStyle w:val="IndexLink"/>
              </w:rPr>
              <w:t>Troubleshooting</w:t>
              <w:tab/>
              <w:t>8</w:t>
            </w:r>
          </w:hyperlink>
        </w:p>
        <w:p>
          <w:pPr>
            <w:pStyle w:val="TOC1"/>
            <w:tabs>
              <w:tab w:val="clear" w:pos="9026"/>
              <w:tab w:val="right" w:pos="9025" w:leader="dot"/>
            </w:tabs>
            <w:rPr/>
          </w:pPr>
          <w:hyperlink w:anchor="__RefHeading___Toc436_400029848">
            <w:r>
              <w:rPr>
                <w:rStyle w:val="IndexLink"/>
              </w:rPr>
              <w:t>Performance Comparison</w:t>
              <w:tab/>
              <w:t>8</w:t>
            </w:r>
          </w:hyperlink>
        </w:p>
        <w:p>
          <w:pPr>
            <w:pStyle w:val="TOC1"/>
            <w:tabs>
              <w:tab w:val="clear" w:pos="9026"/>
              <w:tab w:val="right" w:pos="9025" w:leader="dot"/>
            </w:tabs>
            <w:rPr/>
          </w:pPr>
          <w:hyperlink w:anchor="__RefHeading___Toc438_400029848">
            <w:r>
              <w:rPr>
                <w:rStyle w:val="IndexLink"/>
              </w:rPr>
              <w:t>Additional Resources</w:t>
              <w:tab/>
              <w:t>8</w:t>
            </w:r>
          </w:hyperlink>
        </w:p>
        <w:p>
          <w:pPr>
            <w:pStyle w:val="TOC1"/>
            <w:tabs>
              <w:tab w:val="clear" w:pos="9026"/>
              <w:tab w:val="right" w:pos="9025" w:leader="dot"/>
            </w:tabs>
            <w:rPr/>
          </w:pPr>
          <w:hyperlink w:anchor="__RefHeading___Toc440_400029848">
            <w:r>
              <w:rPr>
                <w:rStyle w:val="IndexLink"/>
              </w:rPr>
              <w:t>Conclusion</w:t>
              <w:tab/>
              <w:t>9</w:t>
            </w:r>
          </w:hyperlink>
          <w:r>
            <w:rPr>
              <w:rStyle w:val="IndexLink"/>
            </w:rPr>
            <w:fldChar w:fldCharType="end"/>
          </w:r>
        </w:p>
      </w:sdtContent>
    </w:sdt>
    <w:p>
      <w:pPr>
        <w:pStyle w:val="Normal"/>
        <w:rPr/>
      </w:pPr>
      <w:r>
        <w:rPr/>
      </w:r>
      <w:r>
        <w:br w:type="page"/>
      </w:r>
    </w:p>
    <w:p>
      <w:pPr>
        <w:pStyle w:val="Heading1"/>
        <w:spacing w:before="0" w:after="180"/>
        <w:rPr/>
      </w:pPr>
      <w:bookmarkStart w:id="0" w:name="__RefHeading___Toc390_400029848"/>
      <w:bookmarkEnd w:id="0"/>
      <w:r>
        <w:rPr/>
        <w:t>Introduction</w:t>
      </w:r>
    </w:p>
    <w:p>
      <w:pPr>
        <w:pStyle w:val="Normal"/>
        <w:spacing w:before="0" w:after="180"/>
        <w:rPr/>
      </w:pPr>
      <w:r>
        <w:rPr/>
        <w:t>CSUBs (C Subroutines) are a powerful feature of MMBasic that allows you to embed compiled ARM machine code directly into your BASIC programs. This provides native processor execution speed for performance-critical sections of code while maintaining the ease and flexibility of BASIC for the rest of your program.</w:t>
      </w:r>
    </w:p>
    <w:p>
      <w:pPr>
        <w:pStyle w:val="Normal"/>
        <w:spacing w:before="0" w:after="120"/>
        <w:rPr/>
      </w:pPr>
      <w:r>
        <w:rPr>
          <w:b/>
          <w:bCs/>
        </w:rPr>
        <w:t>Key Benefits:</w:t>
      </w:r>
    </w:p>
    <w:p>
      <w:pPr>
        <w:pStyle w:val="ListParagraph"/>
        <w:numPr>
          <w:ilvl w:val="0"/>
          <w:numId w:val="4"/>
        </w:numPr>
        <w:rPr/>
      </w:pPr>
      <w:r>
        <w:rPr/>
        <w:t>7-10x performance improvement over interpreted BASIC</w:t>
      </w:r>
    </w:p>
    <w:p>
      <w:pPr>
        <w:pStyle w:val="ListParagraph"/>
        <w:numPr>
          <w:ilvl w:val="0"/>
          <w:numId w:val="1"/>
        </w:numPr>
        <w:rPr/>
      </w:pPr>
      <w:r>
        <w:rPr/>
        <w:t>No firmware rebuild required</w:t>
      </w:r>
    </w:p>
    <w:p>
      <w:pPr>
        <w:pStyle w:val="ListParagraph"/>
        <w:numPr>
          <w:ilvl w:val="0"/>
          <w:numId w:val="1"/>
        </w:numPr>
        <w:rPr/>
      </w:pPr>
      <w:r>
        <w:rPr/>
        <w:t>Drop-in replacement for slow BASIC loops</w:t>
      </w:r>
    </w:p>
    <w:p>
      <w:pPr>
        <w:pStyle w:val="ListParagraph"/>
        <w:numPr>
          <w:ilvl w:val="0"/>
          <w:numId w:val="1"/>
        </w:numPr>
        <w:rPr/>
      </w:pPr>
      <w:r>
        <w:rPr/>
        <w:t>Native ARM Cortex-M0+ (RP2040) or Cortex-M33 (RP2350) execution</w:t>
      </w:r>
    </w:p>
    <w:p>
      <w:pPr>
        <w:pStyle w:val="ListParagraph"/>
        <w:numPr>
          <w:ilvl w:val="0"/>
          <w:numId w:val="1"/>
        </w:numPr>
        <w:rPr/>
      </w:pPr>
      <w:r>
        <w:rPr/>
        <w:t>Can be saved to library for reuse across programs</w:t>
      </w:r>
    </w:p>
    <w:p>
      <w:pPr>
        <w:pStyle w:val="Normal"/>
        <w:spacing w:before="180" w:after="180"/>
        <w:rPr/>
      </w:pPr>
      <w:r>
        <w:rPr/>
        <w:t>For example, a Mandelbrot set renderer can be accelerated from 70 seconds to just 10 seconds using a CSUB implementation.</w:t>
      </w:r>
    </w:p>
    <w:p>
      <w:pPr>
        <w:pStyle w:val="Heading1"/>
        <w:rPr/>
      </w:pPr>
      <w:bookmarkStart w:id="1" w:name="__RefHeading___Toc392_400029848"/>
      <w:bookmarkEnd w:id="1"/>
      <w:r>
        <w:rPr/>
        <w:t>What is a CSUB?</w:t>
      </w:r>
    </w:p>
    <w:p>
      <w:pPr>
        <w:pStyle w:val="Normal"/>
        <w:spacing w:before="0" w:after="180"/>
        <w:rPr/>
      </w:pPr>
      <w:r>
        <w:rPr/>
        <w:t>A CSUB contains ARM processor machine code instructions stored in hexadecimal format within your BASIC program. When your program runs, MMBasic automatically loads this hexadecimal code into memory as binary and you can call it just like a normal BASIC subroutine or function.</w:t>
      </w:r>
    </w:p>
    <w:p>
      <w:pPr>
        <w:pStyle w:val="Normal"/>
        <w:spacing w:before="0" w:after="120"/>
        <w:rPr/>
      </w:pPr>
      <w:r>
        <w:rPr>
          <w:b/>
          <w:bCs/>
        </w:rPr>
        <w:t>Basic Structure:</w:t>
      </w:r>
    </w:p>
    <w:p>
      <w:pPr>
        <w:pStyle w:val="Code"/>
        <w:spacing w:before="100" w:after="120"/>
        <w:rPr/>
      </w:pPr>
      <w:r>
        <w:rPr/>
        <w:t>CSUB MyFunction integer, float</w:t>
      </w:r>
    </w:p>
    <w:p>
      <w:pPr>
        <w:pStyle w:val="Code"/>
        <w:spacing w:before="100" w:after="120"/>
        <w:rPr/>
      </w:pPr>
      <w:r>
        <w:rPr/>
        <w:t>00000000 B085B480 6078AF00 687B6039</w:t>
      </w:r>
    </w:p>
    <w:p>
      <w:pPr>
        <w:pStyle w:val="Code"/>
        <w:spacing w:before="100" w:after="120"/>
        <w:rPr/>
      </w:pPr>
      <w:r>
        <w:rPr/>
        <w:t>1AD368FB 687A3301 6839441A</w:t>
      </w:r>
    </w:p>
    <w:p>
      <w:pPr>
        <w:pStyle w:val="Code"/>
        <w:spacing w:before="100" w:after="240"/>
        <w:rPr/>
      </w:pPr>
      <w:r>
        <w:rPr/>
        <w:t>End CSUB</w:t>
      </w:r>
    </w:p>
    <w:p>
      <w:pPr>
        <w:pStyle w:val="Normal"/>
        <w:spacing w:before="0" w:after="180"/>
        <w:rPr/>
      </w:pPr>
      <w:r>
        <w:rPr/>
        <w:t>The hexadecimal values represent compiled ARM machine code. You never edit these values directly - they are generated by compiling your C code using the ARM toolchain.</w:t>
      </w:r>
    </w:p>
    <w:p>
      <w:pPr>
        <w:pStyle w:val="Heading1"/>
        <w:rPr/>
      </w:pPr>
      <w:bookmarkStart w:id="2" w:name="__RefHeading___Toc394_400029848"/>
      <w:bookmarkEnd w:id="2"/>
      <w:r>
        <w:rPr/>
        <w:t>Getting Started</w:t>
      </w:r>
    </w:p>
    <w:p>
      <w:pPr>
        <w:pStyle w:val="Heading2"/>
        <w:rPr/>
      </w:pPr>
      <w:bookmarkStart w:id="3" w:name="__RefHeading___Toc396_400029848"/>
      <w:bookmarkEnd w:id="3"/>
      <w:r>
        <w:rPr/>
        <w:t>Required Tools</w:t>
      </w:r>
    </w:p>
    <w:p>
      <w:pPr>
        <w:pStyle w:val="Normal"/>
        <w:spacing w:before="0" w:after="120"/>
        <w:rPr/>
      </w:pPr>
      <w:r>
        <w:rPr>
          <w:b/>
          <w:bCs/>
        </w:rPr>
        <w:t>ARM Toolchain:</w:t>
      </w:r>
    </w:p>
    <w:p>
      <w:pPr>
        <w:pStyle w:val="ListParagraph"/>
        <w:numPr>
          <w:ilvl w:val="0"/>
          <w:numId w:val="1"/>
        </w:numPr>
        <w:rPr/>
      </w:pPr>
      <w:r>
        <w:rPr/>
        <w:t>macOS: brew install arm-none-eabi-gcc</w:t>
      </w:r>
    </w:p>
    <w:p>
      <w:pPr>
        <w:pStyle w:val="ListParagraph"/>
        <w:numPr>
          <w:ilvl w:val="0"/>
          <w:numId w:val="1"/>
        </w:numPr>
        <w:rPr/>
      </w:pPr>
      <w:r>
        <w:rPr/>
        <w:t>Linux: sudo apt-get install gcc-arm-none-eabi</w:t>
      </w:r>
    </w:p>
    <w:p>
      <w:pPr>
        <w:pStyle w:val="ListParagraph"/>
        <w:numPr>
          <w:ilvl w:val="0"/>
          <w:numId w:val="1"/>
        </w:numPr>
        <w:rPr/>
      </w:pPr>
      <w:r>
        <w:rPr/>
        <w:t>Windows: Download ARM GCC toolchain from ARM website</w:t>
      </w:r>
    </w:p>
    <w:p>
      <w:pPr>
        <w:pStyle w:val="Normal"/>
        <w:spacing w:before="180" w:after="120"/>
        <w:rPr/>
      </w:pPr>
      <w:r>
        <w:rPr>
          <w:b/>
          <w:bCs/>
        </w:rPr>
        <w:t>Helper Tools (Recommended):</w:t>
      </w:r>
    </w:p>
    <w:p>
      <w:pPr>
        <w:pStyle w:val="Normal"/>
        <w:spacing w:before="0" w:after="180"/>
        <w:rPr/>
      </w:pPr>
      <w:r>
        <w:rPr/>
        <w:t xml:space="preserve">The </w:t>
      </w:r>
      <w:r>
        <w:rPr>
          <w:b/>
          <w:bCs/>
        </w:rPr>
        <w:t>picocalc_csub_helpers</w:t>
      </w:r>
      <w:r>
        <w:rPr/>
        <w:t xml:space="preserve"> toolkit from GitHub provides build scripts and examples that greatly simplify CSUB creation. Available at: </w:t>
      </w:r>
    </w:p>
    <w:p>
      <w:pPr>
        <w:pStyle w:val="Normal"/>
        <w:spacing w:before="0" w:after="240"/>
        <w:rPr/>
      </w:pPr>
      <w:hyperlink r:id="rId2">
        <w:r>
          <w:rPr>
            <w:rStyle w:val="Hyperlink"/>
          </w:rPr>
          <w:t>https://github.com/jvanderberg/picocalc_csub_helpers</w:t>
        </w:r>
      </w:hyperlink>
    </w:p>
    <w:p>
      <w:pPr>
        <w:pStyle w:val="Heading1"/>
        <w:rPr/>
      </w:pPr>
      <w:bookmarkStart w:id="4" w:name="__RefHeading___Toc398_400029848"/>
      <w:bookmarkEnd w:id="4"/>
      <w:r>
        <w:rPr/>
        <w:t>C Function Structure</w:t>
      </w:r>
    </w:p>
    <w:p>
      <w:pPr>
        <w:pStyle w:val="Heading2"/>
        <w:rPr/>
      </w:pPr>
      <w:bookmarkStart w:id="5" w:name="__RefHeading___Toc400_400029848"/>
      <w:bookmarkEnd w:id="5"/>
      <w:r>
        <w:rPr/>
        <w:t>Basic Template</w:t>
      </w:r>
    </w:p>
    <w:p>
      <w:pPr>
        <w:pStyle w:val="Normal"/>
        <w:spacing w:before="0" w:after="120"/>
        <w:rPr/>
      </w:pPr>
      <w:r>
        <w:rPr/>
        <w:t>Every CSUB function follows this basic structure:</w:t>
      </w:r>
    </w:p>
    <w:p>
      <w:pPr>
        <w:pStyle w:val="Code"/>
        <w:spacing w:before="100" w:after="120"/>
        <w:rPr/>
      </w:pPr>
      <w:r>
        <w:rPr/>
        <w:t>#include "PicoCFunctions.h"</w:t>
      </w:r>
    </w:p>
    <w:p>
      <w:pPr>
        <w:pStyle w:val="Code"/>
        <w:spacing w:before="100" w:after="120"/>
        <w:rPr/>
      </w:pPr>
      <w:r>
        <w:rPr/>
      </w:r>
    </w:p>
    <w:p>
      <w:pPr>
        <w:pStyle w:val="Code"/>
        <w:spacing w:before="100" w:after="120"/>
        <w:rPr/>
      </w:pPr>
      <w:r>
        <w:rPr/>
        <w:t>long long your_function_name(void *arg0, void *arg1, ...) {</w:t>
      </w:r>
    </w:p>
    <w:p>
      <w:pPr>
        <w:pStyle w:val="Code"/>
        <w:spacing w:before="100" w:after="120"/>
        <w:rPr/>
      </w:pPr>
      <w:r>
        <w:rPr/>
        <w:t xml:space="preserve">    </w:t>
      </w:r>
      <w:r>
        <w:rPr/>
        <w:t>// Your C code here</w:t>
      </w:r>
    </w:p>
    <w:p>
      <w:pPr>
        <w:pStyle w:val="Code"/>
        <w:spacing w:before="100" w:after="120"/>
        <w:rPr/>
      </w:pPr>
      <w:r>
        <w:rPr/>
        <w:t xml:space="preserve">    </w:t>
      </w:r>
      <w:r>
        <w:rPr/>
        <w:t>return result;</w:t>
      </w:r>
    </w:p>
    <w:p>
      <w:pPr>
        <w:pStyle w:val="Code"/>
        <w:spacing w:before="100" w:after="240"/>
        <w:rPr/>
      </w:pPr>
      <w:r>
        <w:rPr/>
        <w:t>}</w:t>
      </w:r>
    </w:p>
    <w:p>
      <w:pPr>
        <w:pStyle w:val="Heading2"/>
        <w:rPr/>
      </w:pPr>
      <w:bookmarkStart w:id="6" w:name="__RefHeading___Toc402_400029848"/>
      <w:bookmarkEnd w:id="6"/>
      <w:r>
        <w:rPr/>
        <w:t>Key Components</w:t>
      </w:r>
    </w:p>
    <w:p>
      <w:pPr>
        <w:pStyle w:val="ListParagraph"/>
        <w:numPr>
          <w:ilvl w:val="0"/>
          <w:numId w:val="1"/>
        </w:numPr>
        <w:rPr/>
      </w:pPr>
      <w:r>
        <w:rPr>
          <w:b/>
          <w:bCs/>
        </w:rPr>
        <w:t xml:space="preserve">Return type: </w:t>
      </w:r>
      <w:r>
        <w:rPr/>
        <w:t xml:space="preserve">Always </w:t>
      </w:r>
      <w:r>
        <w:rPr>
          <w:rFonts w:eastAsia="Courier New" w:cs="Courier New" w:ascii="Courier New" w:hAnsi="Courier New"/>
        </w:rPr>
        <w:t>long long</w:t>
      </w:r>
      <w:r>
        <w:rPr/>
        <w:t xml:space="preserve"> (64-bit integer)</w:t>
      </w:r>
    </w:p>
    <w:p>
      <w:pPr>
        <w:pStyle w:val="ListParagraph"/>
        <w:numPr>
          <w:ilvl w:val="0"/>
          <w:numId w:val="1"/>
        </w:numPr>
        <w:rPr/>
      </w:pPr>
      <w:r>
        <w:rPr>
          <w:b/>
          <w:bCs/>
        </w:rPr>
        <w:t xml:space="preserve">Parameters: </w:t>
      </w:r>
      <w:r>
        <w:rPr/>
        <w:t xml:space="preserve">Always </w:t>
      </w:r>
      <w:r>
        <w:rPr>
          <w:rFonts w:eastAsia="Courier New" w:cs="Courier New" w:ascii="Courier New" w:hAnsi="Courier New"/>
        </w:rPr>
        <w:t>void *</w:t>
      </w:r>
      <w:r>
        <w:rPr/>
        <w:t xml:space="preserve"> pointers to arguments</w:t>
      </w:r>
    </w:p>
    <w:p>
      <w:pPr>
        <w:pStyle w:val="ListParagraph"/>
        <w:numPr>
          <w:ilvl w:val="0"/>
          <w:numId w:val="1"/>
        </w:numPr>
        <w:rPr/>
      </w:pPr>
      <w:r>
        <w:rPr>
          <w:b/>
          <w:bCs/>
        </w:rPr>
        <w:t xml:space="preserve">Header file: </w:t>
      </w:r>
      <w:r>
        <w:rPr/>
        <w:t xml:space="preserve">Must include </w:t>
      </w:r>
      <w:r>
        <w:rPr>
          <w:rFonts w:eastAsia="Courier New" w:cs="Courier New" w:ascii="Courier New" w:hAnsi="Courier New"/>
        </w:rPr>
        <w:t>PicoCFunctions.h</w:t>
      </w:r>
      <w:r>
        <w:rPr/>
        <w:t xml:space="preserve"> for MMBasic integration</w:t>
      </w:r>
    </w:p>
    <w:p>
      <w:pPr>
        <w:pStyle w:val="Normal"/>
        <w:spacing w:before="0" w:after="240"/>
        <w:rPr/>
      </w:pPr>
      <w:r>
        <w:rPr/>
      </w:r>
    </w:p>
    <w:p>
      <w:pPr>
        <w:pStyle w:val="Heading1"/>
        <w:rPr/>
      </w:pPr>
      <w:bookmarkStart w:id="7" w:name="__RefHeading___Toc404_400029848"/>
      <w:bookmarkEnd w:id="7"/>
      <w:r>
        <w:rPr/>
        <w:t>Complete Working Example</w:t>
      </w:r>
    </w:p>
    <w:p>
      <w:pPr>
        <w:pStyle w:val="Heading2"/>
        <w:rPr/>
      </w:pPr>
      <w:bookmarkStart w:id="8" w:name="__RefHeading___Toc406_400029848"/>
      <w:bookmarkEnd w:id="8"/>
      <w:r>
        <w:rPr/>
        <w:t>Integer Power Function</w:t>
      </w:r>
    </w:p>
    <w:p>
      <w:pPr>
        <w:pStyle w:val="Normal"/>
        <w:spacing w:before="0" w:after="120"/>
        <w:rPr/>
      </w:pPr>
      <w:r>
        <w:rPr/>
        <w:t>This example implements an integer exponentiation function (calculating base raised to the power of exponent):</w:t>
      </w:r>
    </w:p>
    <w:p>
      <w:pPr>
        <w:pStyle w:val="Code"/>
        <w:spacing w:before="100" w:after="120"/>
        <w:rPr/>
      </w:pPr>
      <w:r>
        <w:rPr/>
        <w:t>// pow_int_cf.c - Integer exponentiation</w:t>
      </w:r>
    </w:p>
    <w:p>
      <w:pPr>
        <w:pStyle w:val="Code"/>
        <w:spacing w:before="100" w:after="120"/>
        <w:rPr/>
      </w:pPr>
      <w:r>
        <w:rPr/>
        <w:t>#include "PicoCFunctions.h"</w:t>
      </w:r>
    </w:p>
    <w:p>
      <w:pPr>
        <w:pStyle w:val="Code"/>
        <w:spacing w:before="100" w:after="120"/>
        <w:rPr/>
      </w:pPr>
      <w:r>
        <w:rPr/>
      </w:r>
    </w:p>
    <w:p>
      <w:pPr>
        <w:pStyle w:val="Code"/>
        <w:spacing w:before="100" w:after="120"/>
        <w:rPr/>
      </w:pPr>
      <w:r>
        <w:rPr/>
        <w:t>long long pow_int_cf(void *result_ptr, void *base_ptr, void *exp_ptr) {</w:t>
      </w:r>
    </w:p>
    <w:p>
      <w:pPr>
        <w:pStyle w:val="Code"/>
        <w:spacing w:before="100" w:after="120"/>
        <w:rPr/>
      </w:pPr>
      <w:r>
        <w:rPr/>
        <w:t xml:space="preserve">    </w:t>
      </w:r>
      <w:r>
        <w:rPr/>
        <w:t>// Extract parameters from pointers</w:t>
      </w:r>
    </w:p>
    <w:p>
      <w:pPr>
        <w:pStyle w:val="Code"/>
        <w:spacing w:before="100" w:after="120"/>
        <w:rPr/>
      </w:pPr>
      <w:r>
        <w:rPr/>
        <w:t xml:space="preserve">    </w:t>
      </w:r>
      <w:r>
        <w:rPr/>
        <w:t>int base = *(int*)base_ptr;</w:t>
      </w:r>
    </w:p>
    <w:p>
      <w:pPr>
        <w:pStyle w:val="Code"/>
        <w:spacing w:before="100" w:after="120"/>
        <w:rPr/>
      </w:pPr>
      <w:r>
        <w:rPr/>
        <w:t xml:space="preserve">    </w:t>
      </w:r>
      <w:r>
        <w:rPr/>
        <w:t>int exp = *(int*)exp_ptr;</w:t>
      </w:r>
    </w:p>
    <w:p>
      <w:pPr>
        <w:pStyle w:val="Code"/>
        <w:spacing w:before="100" w:after="120"/>
        <w:rPr/>
      </w:pPr>
      <w:r>
        <w:rPr/>
        <w:t xml:space="preserve">    </w:t>
      </w:r>
    </w:p>
    <w:p>
      <w:pPr>
        <w:pStyle w:val="Code"/>
        <w:spacing w:before="100" w:after="120"/>
        <w:rPr/>
      </w:pPr>
      <w:r>
        <w:rPr/>
        <w:t xml:space="preserve">    </w:t>
      </w:r>
      <w:r>
        <w:rPr/>
        <w:t>// Calculate result</w:t>
      </w:r>
    </w:p>
    <w:p>
      <w:pPr>
        <w:pStyle w:val="Code"/>
        <w:spacing w:before="100" w:after="120"/>
        <w:rPr/>
      </w:pPr>
      <w:r>
        <w:rPr/>
        <w:t xml:space="preserve">    </w:t>
      </w:r>
      <w:r>
        <w:rPr/>
        <w:t>int result = 1;</w:t>
      </w:r>
    </w:p>
    <w:p>
      <w:pPr>
        <w:pStyle w:val="Code"/>
        <w:spacing w:before="100" w:after="120"/>
        <w:rPr/>
      </w:pPr>
      <w:r>
        <w:rPr/>
        <w:t xml:space="preserve">    </w:t>
      </w:r>
      <w:r>
        <w:rPr/>
        <w:t>for(int i = 0; i &lt; exp; i++) {</w:t>
      </w:r>
    </w:p>
    <w:p>
      <w:pPr>
        <w:pStyle w:val="Code"/>
        <w:spacing w:before="100" w:after="120"/>
        <w:rPr/>
      </w:pPr>
      <w:r>
        <w:rPr/>
        <w:t xml:space="preserve">        </w:t>
      </w:r>
      <w:r>
        <w:rPr/>
        <w:t>result *= base;</w:t>
      </w:r>
    </w:p>
    <w:p>
      <w:pPr>
        <w:pStyle w:val="Code"/>
        <w:spacing w:before="100" w:after="120"/>
        <w:rPr/>
      </w:pPr>
      <w:r>
        <w:rPr/>
        <w:t xml:space="preserve">    </w:t>
      </w:r>
      <w:r>
        <w:rPr/>
        <w:t>}</w:t>
      </w:r>
    </w:p>
    <w:p>
      <w:pPr>
        <w:pStyle w:val="Code"/>
        <w:spacing w:before="100" w:after="120"/>
        <w:rPr/>
      </w:pPr>
      <w:r>
        <w:rPr/>
        <w:t xml:space="preserve">    </w:t>
      </w:r>
    </w:p>
    <w:p>
      <w:pPr>
        <w:pStyle w:val="Code"/>
        <w:spacing w:before="100" w:after="120"/>
        <w:rPr/>
      </w:pPr>
      <w:r>
        <w:rPr/>
        <w:t xml:space="preserve">    </w:t>
      </w:r>
      <w:r>
        <w:rPr/>
        <w:t>// Write result back to first parameter</w:t>
      </w:r>
    </w:p>
    <w:p>
      <w:pPr>
        <w:pStyle w:val="Code"/>
        <w:spacing w:before="100" w:after="120"/>
        <w:rPr/>
      </w:pPr>
      <w:r>
        <w:rPr/>
        <w:t xml:space="preserve">    </w:t>
      </w:r>
      <w:r>
        <w:rPr/>
        <w:t>*(int*)result_ptr = result;</w:t>
      </w:r>
    </w:p>
    <w:p>
      <w:pPr>
        <w:pStyle w:val="Code"/>
        <w:spacing w:before="100" w:after="120"/>
        <w:rPr/>
      </w:pPr>
      <w:r>
        <w:rPr/>
        <w:t xml:space="preserve">    </w:t>
      </w:r>
    </w:p>
    <w:p>
      <w:pPr>
        <w:pStyle w:val="Code"/>
        <w:spacing w:before="100" w:after="120"/>
        <w:rPr/>
      </w:pPr>
      <w:r>
        <w:rPr/>
        <w:t xml:space="preserve">    </w:t>
      </w:r>
      <w:r>
        <w:rPr/>
        <w:t>return 0;</w:t>
      </w:r>
    </w:p>
    <w:p>
      <w:pPr>
        <w:pStyle w:val="Code"/>
        <w:spacing w:before="100" w:after="240"/>
        <w:rPr/>
      </w:pPr>
      <w:r>
        <w:rPr/>
        <w:t>}</w:t>
      </w:r>
    </w:p>
    <w:p>
      <w:pPr>
        <w:pStyle w:val="Heading2"/>
        <w:rPr/>
      </w:pPr>
      <w:bookmarkStart w:id="9" w:name="__RefHeading___Toc408_400029848"/>
      <w:bookmarkEnd w:id="9"/>
      <w:r>
        <w:rPr/>
        <w:t>Using in BASIC</w:t>
      </w:r>
    </w:p>
    <w:p>
      <w:pPr>
        <w:pStyle w:val="Normal"/>
        <w:spacing w:before="0" w:after="120"/>
        <w:rPr/>
      </w:pPr>
      <w:r>
        <w:rPr/>
        <w:t>Once compiled and converted to a CSUB, you can call it from your BASIC program:</w:t>
      </w:r>
    </w:p>
    <w:p>
      <w:pPr>
        <w:pStyle w:val="Code"/>
        <w:spacing w:before="100" w:after="120"/>
        <w:rPr/>
      </w:pPr>
      <w:r>
        <w:rPr/>
        <w:t>' Define the CSUB</w:t>
      </w:r>
    </w:p>
    <w:p>
      <w:pPr>
        <w:pStyle w:val="Code"/>
        <w:spacing w:before="100" w:after="120"/>
        <w:rPr/>
      </w:pPr>
      <w:r>
        <w:rPr/>
        <w:t>CSUB pow_int integer, integer, integer</w:t>
      </w:r>
    </w:p>
    <w:p>
      <w:pPr>
        <w:pStyle w:val="Code"/>
        <w:spacing w:before="100" w:after="120"/>
        <w:rPr/>
      </w:pPr>
      <w:r>
        <w:rPr/>
        <w:t>00000000 B085B480 6078AF00 687B6039</w:t>
      </w:r>
    </w:p>
    <w:p>
      <w:pPr>
        <w:pStyle w:val="Code"/>
        <w:spacing w:before="100" w:after="120"/>
        <w:rPr/>
      </w:pPr>
      <w:r>
        <w:rPr/>
        <w:t>... (hex code continues) ...</w:t>
      </w:r>
    </w:p>
    <w:p>
      <w:pPr>
        <w:pStyle w:val="Code"/>
        <w:spacing w:before="100" w:after="120"/>
        <w:rPr/>
      </w:pPr>
      <w:r>
        <w:rPr/>
        <w:t>End CSUB</w:t>
      </w:r>
    </w:p>
    <w:p>
      <w:pPr>
        <w:pStyle w:val="Code"/>
        <w:spacing w:before="100" w:after="120"/>
        <w:rPr/>
      </w:pPr>
      <w:r>
        <w:rPr/>
      </w:r>
    </w:p>
    <w:p>
      <w:pPr>
        <w:pStyle w:val="Code"/>
        <w:spacing w:before="100" w:after="120"/>
        <w:rPr/>
      </w:pPr>
      <w:r>
        <w:rPr/>
        <w:t>' Call the function</w:t>
      </w:r>
    </w:p>
    <w:p>
      <w:pPr>
        <w:pStyle w:val="Code"/>
        <w:spacing w:before="100" w:after="120"/>
        <w:rPr/>
      </w:pPr>
      <w:r>
        <w:rPr/>
        <w:t>DIM result%, base%, exp%</w:t>
      </w:r>
    </w:p>
    <w:p>
      <w:pPr>
        <w:pStyle w:val="Code"/>
        <w:spacing w:before="100" w:after="120"/>
        <w:rPr/>
      </w:pPr>
      <w:r>
        <w:rPr/>
        <w:t>base% = 2</w:t>
      </w:r>
    </w:p>
    <w:p>
      <w:pPr>
        <w:pStyle w:val="Code"/>
        <w:spacing w:before="100" w:after="120"/>
        <w:rPr/>
      </w:pPr>
      <w:r>
        <w:rPr/>
        <w:t>exp% = 10</w:t>
      </w:r>
    </w:p>
    <w:p>
      <w:pPr>
        <w:pStyle w:val="Code"/>
        <w:spacing w:before="100" w:after="120"/>
        <w:rPr/>
      </w:pPr>
      <w:r>
        <w:rPr/>
        <w:t>pow_int result%, base%, exp%</w:t>
      </w:r>
    </w:p>
    <w:p>
      <w:pPr>
        <w:pStyle w:val="Code"/>
        <w:spacing w:before="100" w:after="120"/>
        <w:rPr/>
      </w:pPr>
      <w:r>
        <w:rPr/>
        <w:t>PRINT result%  ' Prints 1024</w:t>
      </w:r>
    </w:p>
    <w:p>
      <w:pPr>
        <w:pStyle w:val="Normal"/>
        <w:rPr/>
      </w:pPr>
      <w:r>
        <w:rPr/>
      </w:r>
      <w:r>
        <w:br w:type="page"/>
      </w:r>
    </w:p>
    <w:p>
      <w:pPr>
        <w:pStyle w:val="Heading1"/>
        <w:spacing w:before="0" w:after="180"/>
        <w:rPr/>
      </w:pPr>
      <w:bookmarkStart w:id="10" w:name="__RefHeading___Toc410_400029848"/>
      <w:bookmarkEnd w:id="10"/>
      <w:r>
        <w:rPr/>
        <w:t>Compilation Process</w:t>
      </w:r>
    </w:p>
    <w:p>
      <w:pPr>
        <w:pStyle w:val="Heading2"/>
        <w:rPr/>
      </w:pPr>
      <w:bookmarkStart w:id="11" w:name="__RefHeading___Toc412_400029848"/>
      <w:bookmarkEnd w:id="11"/>
      <w:r>
        <w:rPr/>
        <w:t>Compiling for RP2040 (Cortex-M0+)</w:t>
      </w:r>
    </w:p>
    <w:p>
      <w:pPr>
        <w:pStyle w:val="Normal"/>
        <w:spacing w:before="0" w:after="120"/>
        <w:rPr/>
      </w:pPr>
      <w:r>
        <w:rPr/>
        <w:t>For the original Raspberry Pi Pico with RP2040 processor:</w:t>
      </w:r>
    </w:p>
    <w:p>
      <w:pPr>
        <w:pStyle w:val="Code"/>
        <w:spacing w:before="100" w:after="120"/>
        <w:rPr/>
      </w:pPr>
      <w:r>
        <w:rPr/>
        <w:t>arm-none-eabi-gcc -c -mthumb -mcpu=cortex-m0plus \</w:t>
      </w:r>
    </w:p>
    <w:p>
      <w:pPr>
        <w:pStyle w:val="Code"/>
        <w:spacing w:before="100" w:after="120"/>
        <w:rPr/>
      </w:pPr>
      <w:r>
        <w:rPr/>
        <w:t xml:space="preserve">    </w:t>
      </w:r>
      <w:r>
        <w:rPr/>
        <w:t>-O2 -fno-exceptions -ffunction-sections \</w:t>
      </w:r>
    </w:p>
    <w:p>
      <w:pPr>
        <w:pStyle w:val="Code"/>
        <w:spacing w:before="100" w:after="120"/>
        <w:rPr/>
      </w:pPr>
      <w:r>
        <w:rPr/>
        <w:t xml:space="preserve">    </w:t>
      </w:r>
      <w:r>
        <w:rPr/>
        <w:t>-o output.o your_code.c</w:t>
      </w:r>
    </w:p>
    <w:p>
      <w:pPr>
        <w:pStyle w:val="Code"/>
        <w:spacing w:before="100" w:after="120"/>
        <w:rPr/>
      </w:pPr>
      <w:r>
        <w:rPr/>
      </w:r>
    </w:p>
    <w:p>
      <w:pPr>
        <w:pStyle w:val="Code"/>
        <w:spacing w:before="100" w:after="120"/>
        <w:rPr/>
      </w:pPr>
      <w:r>
        <w:rPr/>
        <w:t>arm-none-eabi-ld -nostdlib -lgcc -T link.ld output.o -o output.elf</w:t>
      </w:r>
    </w:p>
    <w:p>
      <w:pPr>
        <w:pStyle w:val="Code"/>
        <w:spacing w:before="100" w:after="120"/>
        <w:rPr/>
      </w:pPr>
      <w:r>
        <w:rPr/>
        <w:t>arm-none-eabi-objcopy -O binary output.elf output.bin</w:t>
      </w:r>
    </w:p>
    <w:p>
      <w:pPr>
        <w:pStyle w:val="Normal"/>
        <w:spacing w:before="180" w:after="180"/>
        <w:rPr/>
      </w:pPr>
      <w:r>
        <w:rPr>
          <w:b/>
          <w:bCs/>
        </w:rPr>
        <w:t xml:space="preserve">Important: </w:t>
      </w:r>
      <w:r>
        <w:rPr/>
        <w:t xml:space="preserve">RP2040 lacks hardware 64-bit multiply, so you must link with </w:t>
      </w:r>
      <w:r>
        <w:rPr>
          <w:rFonts w:eastAsia="Courier New" w:cs="Courier New" w:ascii="Courier New" w:hAnsi="Courier New"/>
        </w:rPr>
        <w:t>-lgcc</w:t>
      </w:r>
      <w:r>
        <w:rPr/>
        <w:t xml:space="preserve"> to include the __aeabi_lmul helper function.</w:t>
      </w:r>
    </w:p>
    <w:p>
      <w:pPr>
        <w:pStyle w:val="Heading2"/>
        <w:rPr/>
      </w:pPr>
      <w:bookmarkStart w:id="12" w:name="__RefHeading___Toc414_400029848"/>
      <w:bookmarkEnd w:id="12"/>
      <w:r>
        <w:rPr/>
        <w:t>Compiling for RP2350 (Cortex-M33)</w:t>
      </w:r>
    </w:p>
    <w:p>
      <w:pPr>
        <w:pStyle w:val="Normal"/>
        <w:spacing w:before="0" w:after="120"/>
        <w:rPr/>
      </w:pPr>
      <w:r>
        <w:rPr/>
        <w:t>For the Raspberry Pi Pico 2 with RP2350 processor:</w:t>
      </w:r>
    </w:p>
    <w:p>
      <w:pPr>
        <w:pStyle w:val="Code"/>
        <w:spacing w:before="100" w:after="120"/>
        <w:rPr/>
      </w:pPr>
      <w:r>
        <w:rPr/>
        <w:t>arm-none-eabi-gcc -c -mthumb -mcpu=cortex-m33 \</w:t>
      </w:r>
    </w:p>
    <w:p>
      <w:pPr>
        <w:pStyle w:val="Code"/>
        <w:spacing w:before="100" w:after="120"/>
        <w:rPr/>
      </w:pPr>
      <w:r>
        <w:rPr/>
        <w:t xml:space="preserve">    </w:t>
      </w:r>
      <w:r>
        <w:rPr/>
        <w:t>-O2 -fno-exceptions -ffunction-sections \</w:t>
      </w:r>
    </w:p>
    <w:p>
      <w:pPr>
        <w:pStyle w:val="Code"/>
        <w:spacing w:before="100" w:after="240"/>
        <w:rPr/>
      </w:pPr>
      <w:r>
        <w:rPr/>
        <w:t xml:space="preserve">    </w:t>
      </w:r>
      <w:r>
        <w:rPr/>
        <w:t>-o output.o your_code.c</w:t>
      </w:r>
    </w:p>
    <w:p>
      <w:pPr>
        <w:pStyle w:val="Heading2"/>
        <w:rPr/>
      </w:pPr>
      <w:bookmarkStart w:id="13" w:name="__RefHeading___Toc416_400029848"/>
      <w:bookmarkEnd w:id="13"/>
      <w:r>
        <w:rPr/>
        <w:t>Converting to CSUB Format</w:t>
      </w:r>
    </w:p>
    <w:p>
      <w:pPr>
        <w:pStyle w:val="Normal"/>
        <w:spacing w:before="0" w:after="120"/>
        <w:rPr/>
      </w:pPr>
      <w:r>
        <w:rPr/>
        <w:t>After compilation, convert the binary to hexadecimal format for embedding in MMBasic:</w:t>
      </w:r>
    </w:p>
    <w:p>
      <w:pPr>
        <w:pStyle w:val="Code"/>
        <w:spacing w:before="100" w:after="120"/>
        <w:rPr/>
      </w:pPr>
      <w:r>
        <w:rPr/>
        <w:t># Using the helper script</w:t>
      </w:r>
    </w:p>
    <w:p>
      <w:pPr>
        <w:pStyle w:val="Code"/>
        <w:spacing w:before="100" w:after="240"/>
        <w:rPr/>
      </w:pPr>
      <w:r>
        <w:rPr/>
        <w:t>./emit_cfunction_block.sh output.bin "function_name integer, integer"</w:t>
      </w:r>
    </w:p>
    <w:p>
      <w:pPr>
        <w:pStyle w:val="Normal"/>
        <w:spacing w:before="0" w:after="180"/>
        <w:rPr/>
      </w:pPr>
      <w:r>
        <w:rPr/>
        <w:t>This generates the CSUB block ready to paste into your BASIC program.</w:t>
      </w:r>
    </w:p>
    <w:p>
      <w:pPr>
        <w:pStyle w:val="Heading1"/>
        <w:rPr/>
      </w:pPr>
      <w:bookmarkStart w:id="14" w:name="__RefHeading___Toc418_400029848"/>
      <w:bookmarkEnd w:id="14"/>
      <w:r>
        <w:rPr/>
        <w:t>Parameter Handling</w:t>
      </w:r>
    </w:p>
    <w:p>
      <w:pPr>
        <w:pStyle w:val="Heading2"/>
        <w:rPr/>
      </w:pPr>
      <w:bookmarkStart w:id="15" w:name="__RefHeading___Toc420_400029848"/>
      <w:bookmarkEnd w:id="15"/>
      <w:r>
        <w:rPr/>
        <w:t>Parameter Types</w:t>
      </w:r>
    </w:p>
    <w:p>
      <w:pPr>
        <w:pStyle w:val="Normal"/>
        <w:spacing w:before="0" w:after="120"/>
        <w:rPr/>
      </w:pPr>
      <w:r>
        <w:rPr/>
        <w:t>When declaring a CSUB, you specify the type of each parameter:</w:t>
      </w:r>
    </w:p>
    <w:p>
      <w:pPr>
        <w:pStyle w:val="ListParagraph"/>
        <w:numPr>
          <w:ilvl w:val="0"/>
          <w:numId w:val="1"/>
        </w:numPr>
        <w:rPr/>
      </w:pPr>
      <w:r>
        <w:rPr>
          <w:rFonts w:eastAsia="Courier New" w:cs="Courier New" w:ascii="Courier New" w:hAnsi="Courier New"/>
          <w:b/>
          <w:bCs/>
        </w:rPr>
        <w:t>integer</w:t>
      </w:r>
      <w:r>
        <w:rPr/>
        <w:t xml:space="preserve"> - 64-bit signed integer</w:t>
      </w:r>
    </w:p>
    <w:p>
      <w:pPr>
        <w:pStyle w:val="ListParagraph"/>
        <w:numPr>
          <w:ilvl w:val="0"/>
          <w:numId w:val="1"/>
        </w:numPr>
        <w:rPr/>
      </w:pPr>
      <w:r>
        <w:rPr>
          <w:rFonts w:eastAsia="Courier New" w:cs="Courier New" w:ascii="Courier New" w:hAnsi="Courier New"/>
          <w:b/>
          <w:bCs/>
        </w:rPr>
        <w:t>float</w:t>
      </w:r>
      <w:r>
        <w:rPr/>
        <w:t xml:space="preserve"> - Double precision floating point</w:t>
      </w:r>
    </w:p>
    <w:p>
      <w:pPr>
        <w:pStyle w:val="ListParagraph"/>
        <w:numPr>
          <w:ilvl w:val="0"/>
          <w:numId w:val="1"/>
        </w:numPr>
        <w:rPr/>
      </w:pPr>
      <w:r>
        <w:rPr>
          <w:rFonts w:eastAsia="Courier New" w:cs="Courier New" w:ascii="Courier New" w:hAnsi="Courier New"/>
          <w:b/>
          <w:bCs/>
        </w:rPr>
        <w:t>string</w:t>
      </w:r>
      <w:r>
        <w:rPr/>
        <w:t xml:space="preserve"> - String variable</w:t>
      </w:r>
    </w:p>
    <w:p>
      <w:pPr>
        <w:pStyle w:val="Normal"/>
        <w:spacing w:before="180" w:after="180"/>
        <w:rPr/>
      </w:pPr>
      <w:r>
        <w:rPr/>
        <w:t>MMBasic will automatically convert types if possible or throw an error if incompatible types are provided.</w:t>
      </w:r>
    </w:p>
    <w:p>
      <w:pPr>
        <w:pStyle w:val="Heading2"/>
        <w:rPr/>
      </w:pPr>
      <w:bookmarkStart w:id="16" w:name="__RefHeading___Toc422_400029848"/>
      <w:bookmarkEnd w:id="16"/>
      <w:r>
        <w:rPr/>
        <w:t>Accessing Parameters in C</w:t>
      </w:r>
    </w:p>
    <w:p>
      <w:pPr>
        <w:pStyle w:val="Normal"/>
        <w:spacing w:before="0" w:after="120"/>
        <w:rPr/>
      </w:pPr>
      <w:r>
        <w:rPr/>
        <w:t>Parameters are passed as void pointers. You must cast them to the appropriate type:</w:t>
      </w:r>
    </w:p>
    <w:p>
      <w:pPr>
        <w:pStyle w:val="Code"/>
        <w:spacing w:before="100" w:after="120"/>
        <w:rPr/>
      </w:pPr>
      <w:r>
        <w:rPr/>
        <w:t>// For integers</w:t>
      </w:r>
    </w:p>
    <w:p>
      <w:pPr>
        <w:pStyle w:val="Code"/>
        <w:spacing w:before="100" w:after="120"/>
        <w:rPr/>
      </w:pPr>
      <w:r>
        <w:rPr/>
        <w:t>int value = *(int*)param_ptr;</w:t>
      </w:r>
    </w:p>
    <w:p>
      <w:pPr>
        <w:pStyle w:val="Code"/>
        <w:spacing w:before="100" w:after="120"/>
        <w:rPr/>
      </w:pPr>
      <w:r>
        <w:rPr/>
      </w:r>
    </w:p>
    <w:p>
      <w:pPr>
        <w:pStyle w:val="Code"/>
        <w:spacing w:before="100" w:after="120"/>
        <w:rPr/>
      </w:pPr>
      <w:r>
        <w:rPr/>
        <w:t>// For floats</w:t>
      </w:r>
    </w:p>
    <w:p>
      <w:pPr>
        <w:pStyle w:val="Code"/>
        <w:spacing w:before="100" w:after="120"/>
        <w:rPr/>
      </w:pPr>
      <w:r>
        <w:rPr/>
        <w:t>double value = *(double*)param_ptr;</w:t>
      </w:r>
    </w:p>
    <w:p>
      <w:pPr>
        <w:pStyle w:val="Code"/>
        <w:spacing w:before="100" w:after="120"/>
        <w:rPr/>
      </w:pPr>
      <w:r>
        <w:rPr/>
      </w:r>
    </w:p>
    <w:p>
      <w:pPr>
        <w:pStyle w:val="Code"/>
        <w:spacing w:before="100" w:after="120"/>
        <w:rPr/>
      </w:pPr>
      <w:r>
        <w:rPr/>
        <w:t>// For strings</w:t>
      </w:r>
    </w:p>
    <w:p>
      <w:pPr>
        <w:pStyle w:val="Code"/>
        <w:spacing w:before="100" w:after="120"/>
        <w:rPr/>
      </w:pPr>
      <w:r>
        <w:rPr/>
        <w:t>char *str = (char*)param_ptr;</w:t>
      </w:r>
    </w:p>
    <w:p>
      <w:pPr>
        <w:pStyle w:val="Code"/>
        <w:spacing w:before="100" w:after="120"/>
        <w:rPr/>
      </w:pPr>
      <w:r>
        <w:rPr/>
      </w:r>
    </w:p>
    <w:p>
      <w:pPr>
        <w:pStyle w:val="Code"/>
        <w:spacing w:before="100" w:after="120"/>
        <w:rPr/>
      </w:pPr>
      <w:r>
        <w:rPr/>
        <w:t>// Writing results back (command-style)</w:t>
      </w:r>
    </w:p>
    <w:p>
      <w:pPr>
        <w:pStyle w:val="Code"/>
        <w:spacing w:before="100" w:after="240"/>
        <w:rPr/>
      </w:pPr>
      <w:r>
        <w:rPr/>
        <w:t>*(int*)result_ptr = calculated_value;</w:t>
      </w:r>
    </w:p>
    <w:p>
      <w:pPr>
        <w:pStyle w:val="Heading1"/>
        <w:rPr/>
      </w:pPr>
      <w:bookmarkStart w:id="17" w:name="__RefHeading___Toc424_400029848"/>
      <w:bookmarkEnd w:id="17"/>
      <w:r>
        <w:rPr/>
        <w:t>Best Practices</w:t>
      </w:r>
    </w:p>
    <w:p>
      <w:pPr>
        <w:pStyle w:val="ListParagraph"/>
        <w:numPr>
          <w:ilvl w:val="0"/>
          <w:numId w:val="5"/>
        </w:numPr>
        <w:rPr/>
      </w:pPr>
      <w:r>
        <w:rPr>
          <w:b/>
          <w:bCs/>
        </w:rPr>
        <w:t xml:space="preserve">Test in pure C first: </w:t>
      </w:r>
      <w:r>
        <w:rPr/>
        <w:t>Debug your algorithm in a standard C environment before converting to a CSUB.</w:t>
      </w:r>
    </w:p>
    <w:p>
      <w:pPr>
        <w:pStyle w:val="ListParagraph"/>
        <w:numPr>
          <w:ilvl w:val="0"/>
          <w:numId w:val="2"/>
        </w:numPr>
        <w:rPr/>
      </w:pPr>
      <w:r>
        <w:rPr>
          <w:b/>
          <w:bCs/>
        </w:rPr>
        <w:t xml:space="preserve">Keep it simple: </w:t>
      </w:r>
      <w:r>
        <w:rPr/>
        <w:t>Start with simple functions. Complex CSUBs are harder to debug.</w:t>
      </w:r>
    </w:p>
    <w:p>
      <w:pPr>
        <w:pStyle w:val="ListParagraph"/>
        <w:numPr>
          <w:ilvl w:val="0"/>
          <w:numId w:val="2"/>
        </w:numPr>
        <w:rPr/>
      </w:pPr>
      <w:r>
        <w:rPr>
          <w:b/>
          <w:bCs/>
        </w:rPr>
        <w:t xml:space="preserve">Use fixed-point math: </w:t>
      </w:r>
      <w:r>
        <w:rPr/>
        <w:t>Often faster than floating-point on microcontrollers.</w:t>
      </w:r>
    </w:p>
    <w:p>
      <w:pPr>
        <w:pStyle w:val="ListParagraph"/>
        <w:numPr>
          <w:ilvl w:val="0"/>
          <w:numId w:val="2"/>
        </w:numPr>
        <w:rPr/>
      </w:pPr>
      <w:r>
        <w:rPr>
          <w:b/>
          <w:bCs/>
        </w:rPr>
        <w:t xml:space="preserve">Check alignment: </w:t>
      </w:r>
      <w:r>
        <w:rPr/>
        <w:t>ARM processors prefer aligned memory access.</w:t>
      </w:r>
    </w:p>
    <w:p>
      <w:pPr>
        <w:pStyle w:val="ListParagraph"/>
        <w:numPr>
          <w:ilvl w:val="0"/>
          <w:numId w:val="2"/>
        </w:numPr>
        <w:rPr/>
      </w:pPr>
      <w:r>
        <w:rPr>
          <w:b/>
          <w:bCs/>
        </w:rPr>
        <w:t xml:space="preserve">Save working versions: </w:t>
      </w:r>
      <w:r>
        <w:rPr/>
        <w:t>The hex CSUB code is discarded when saved to library. Keep source files.</w:t>
      </w:r>
    </w:p>
    <w:p>
      <w:pPr>
        <w:pStyle w:val="ListParagraph"/>
        <w:numPr>
          <w:ilvl w:val="0"/>
          <w:numId w:val="2"/>
        </w:numPr>
        <w:rPr/>
      </w:pPr>
      <w:r>
        <w:rPr>
          <w:b/>
          <w:bCs/>
        </w:rPr>
        <w:t xml:space="preserve">Handle errors carefully: </w:t>
      </w:r>
      <w:r>
        <w:rPr/>
        <w:t>Buggy CSUBs can crash the system.</w:t>
      </w:r>
    </w:p>
    <w:p>
      <w:pPr>
        <w:pStyle w:val="ListParagraph"/>
        <w:numPr>
          <w:ilvl w:val="0"/>
          <w:numId w:val="2"/>
        </w:numPr>
        <w:rPr/>
      </w:pPr>
      <w:r>
        <w:rPr>
          <w:b/>
          <w:bCs/>
        </w:rPr>
        <w:t xml:space="preserve">Use the library: </w:t>
      </w:r>
      <w:r>
        <w:rPr/>
        <w:t>Save bug-free CSUBs to the library for reuse.</w:t>
      </w:r>
    </w:p>
    <w:p>
      <w:pPr>
        <w:pStyle w:val="Normal"/>
        <w:rPr/>
      </w:pPr>
      <w:r>
        <w:rPr/>
      </w:r>
      <w:r>
        <w:br w:type="page"/>
      </w:r>
    </w:p>
    <w:p>
      <w:pPr>
        <w:pStyle w:val="Heading1"/>
        <w:spacing w:before="0" w:after="180"/>
        <w:rPr/>
      </w:pPr>
      <w:bookmarkStart w:id="18" w:name="__RefHeading___Toc426_400029848"/>
      <w:bookmarkEnd w:id="18"/>
      <w:r>
        <w:rPr/>
        <w:t>Advanced Topics</w:t>
      </w:r>
    </w:p>
    <w:p>
      <w:pPr>
        <w:pStyle w:val="Heading2"/>
        <w:rPr/>
      </w:pPr>
      <w:bookmarkStart w:id="19" w:name="__RefHeading___Toc428_400029848"/>
      <w:bookmarkEnd w:id="19"/>
      <w:r>
        <w:rPr/>
        <w:t>Using the Helper Toolkit</w:t>
      </w:r>
    </w:p>
    <w:p>
      <w:pPr>
        <w:pStyle w:val="Normal"/>
        <w:spacing w:before="0" w:after="120"/>
        <w:rPr/>
      </w:pPr>
      <w:r>
        <w:rPr/>
        <w:t>The picocalc_csub_helpers toolkit simplifies the entire workflow:</w:t>
      </w:r>
    </w:p>
    <w:p>
      <w:pPr>
        <w:pStyle w:val="Code"/>
        <w:spacing w:before="100" w:after="120"/>
        <w:rPr/>
      </w:pPr>
      <w:r>
        <w:rPr/>
        <w:t># 1. Clone the repository</w:t>
      </w:r>
    </w:p>
    <w:p>
      <w:pPr>
        <w:pStyle w:val="Code"/>
        <w:spacing w:before="100" w:after="120"/>
        <w:rPr/>
      </w:pPr>
      <w:r>
        <w:rPr/>
        <w:t>git clone https://github.com/jvanderberg/picocalc_csub_helpers</w:t>
      </w:r>
    </w:p>
    <w:p>
      <w:pPr>
        <w:pStyle w:val="Code"/>
        <w:spacing w:before="100" w:after="120"/>
        <w:rPr/>
      </w:pPr>
      <w:r>
        <w:rPr/>
        <w:t>cd picocalc_csub_helpers</w:t>
      </w:r>
    </w:p>
    <w:p>
      <w:pPr>
        <w:pStyle w:val="Code"/>
        <w:spacing w:before="100" w:after="120"/>
        <w:rPr/>
      </w:pPr>
      <w:r>
        <w:rPr/>
      </w:r>
    </w:p>
    <w:p>
      <w:pPr>
        <w:pStyle w:val="Code"/>
        <w:spacing w:before="100" w:after="120"/>
        <w:rPr/>
      </w:pPr>
      <w:r>
        <w:rPr/>
        <w:t># 2. Set target processor</w:t>
      </w:r>
    </w:p>
    <w:p>
      <w:pPr>
        <w:pStyle w:val="Code"/>
        <w:spacing w:before="100" w:after="120"/>
        <w:rPr/>
      </w:pPr>
      <w:r>
        <w:rPr/>
        <w:t>export CPU_TARGET=rp2350  # or rp2040</w:t>
      </w:r>
    </w:p>
    <w:p>
      <w:pPr>
        <w:pStyle w:val="Code"/>
        <w:spacing w:before="100" w:after="120"/>
        <w:rPr/>
      </w:pPr>
      <w:r>
        <w:rPr/>
      </w:r>
    </w:p>
    <w:p>
      <w:pPr>
        <w:pStyle w:val="Code"/>
        <w:spacing w:before="100" w:after="120"/>
        <w:rPr/>
      </w:pPr>
      <w:r>
        <w:rPr/>
        <w:t># 3. Compile your function</w:t>
      </w:r>
    </w:p>
    <w:p>
      <w:pPr>
        <w:pStyle w:val="Code"/>
        <w:spacing w:before="100" w:after="120"/>
        <w:rPr/>
      </w:pPr>
      <w:r>
        <w:rPr/>
        <w:t>./build.sh my_func.c</w:t>
      </w:r>
    </w:p>
    <w:p>
      <w:pPr>
        <w:pStyle w:val="Code"/>
        <w:spacing w:before="100" w:after="120"/>
        <w:rPr/>
      </w:pPr>
      <w:r>
        <w:rPr/>
      </w:r>
    </w:p>
    <w:p>
      <w:pPr>
        <w:pStyle w:val="Code"/>
        <w:spacing w:before="100" w:after="120"/>
        <w:rPr/>
      </w:pPr>
      <w:r>
        <w:rPr/>
        <w:t># 4. Generate CSUB block</w:t>
      </w:r>
    </w:p>
    <w:p>
      <w:pPr>
        <w:pStyle w:val="Code"/>
        <w:spacing w:before="100" w:after="240"/>
        <w:rPr/>
      </w:pPr>
      <w:r>
        <w:rPr/>
        <w:t>./emit_cfunction_block.sh my_func.bin "my_func integer, float"</w:t>
      </w:r>
    </w:p>
    <w:p>
      <w:pPr>
        <w:pStyle w:val="Heading2"/>
        <w:rPr/>
      </w:pPr>
      <w:bookmarkStart w:id="20" w:name="__RefHeading___Toc430_400029848"/>
      <w:bookmarkEnd w:id="20"/>
      <w:r>
        <w:rPr/>
        <w:t>Saving to Library</w:t>
      </w:r>
    </w:p>
    <w:p>
      <w:pPr>
        <w:pStyle w:val="Normal"/>
        <w:spacing w:before="0" w:after="120"/>
        <w:rPr/>
      </w:pPr>
      <w:r>
        <w:rPr/>
        <w:t>Once your CSUB is working correctly, you can save it to the library:</w:t>
      </w:r>
    </w:p>
    <w:p>
      <w:pPr>
        <w:pStyle w:val="Code"/>
        <w:spacing w:before="100" w:after="120"/>
        <w:rPr/>
      </w:pPr>
      <w:r>
        <w:rPr/>
        <w:t>LIBRARY SAVE</w:t>
      </w:r>
    </w:p>
    <w:p>
      <w:pPr>
        <w:pStyle w:val="Normal"/>
        <w:spacing w:before="180" w:after="120"/>
        <w:rPr/>
      </w:pPr>
      <w:r>
        <w:rPr/>
        <w:t>Benefits of using the library:</w:t>
      </w:r>
    </w:p>
    <w:p>
      <w:pPr>
        <w:pStyle w:val="ListParagraph"/>
        <w:numPr>
          <w:ilvl w:val="0"/>
          <w:numId w:val="1"/>
        </w:numPr>
        <w:rPr/>
      </w:pPr>
      <w:r>
        <w:rPr/>
        <w:t>CSUB is permanently available to all programs</w:t>
      </w:r>
    </w:p>
    <w:p>
      <w:pPr>
        <w:pStyle w:val="ListParagraph"/>
        <w:numPr>
          <w:ilvl w:val="0"/>
          <w:numId w:val="1"/>
        </w:numPr>
        <w:rPr/>
      </w:pPr>
      <w:r>
        <w:rPr/>
        <w:t>Hexadecimal version is discarded (only binary kept)</w:t>
      </w:r>
    </w:p>
    <w:p>
      <w:pPr>
        <w:pStyle w:val="ListParagraph"/>
        <w:numPr>
          <w:ilvl w:val="0"/>
          <w:numId w:val="1"/>
        </w:numPr>
        <w:rPr/>
      </w:pPr>
      <w:r>
        <w:rPr/>
        <w:t>Frees up program space</w:t>
      </w:r>
    </w:p>
    <w:p>
      <w:pPr>
        <w:pStyle w:val="ListParagraph"/>
        <w:numPr>
          <w:ilvl w:val="0"/>
          <w:numId w:val="1"/>
        </w:numPr>
        <w:rPr/>
      </w:pPr>
      <w:r>
        <w:rPr/>
        <w:t>Can be called from any program without re-embedding</w:t>
      </w:r>
    </w:p>
    <w:p>
      <w:pPr>
        <w:pStyle w:val="Normal"/>
        <w:spacing w:before="180" w:after="180"/>
        <w:rPr/>
      </w:pPr>
      <w:r>
        <w:rPr>
          <w:b/>
          <w:bCs/>
          <w:color w:val="CC0000"/>
        </w:rPr>
        <w:t xml:space="preserve">Warning: </w:t>
      </w:r>
      <w:r>
        <w:rPr/>
        <w:t>Keep a copy of your source code and hex CSUB separately, as the library only stores the binary form.</w:t>
      </w:r>
    </w:p>
    <w:p>
      <w:pPr>
        <w:pStyle w:val="Heading2"/>
        <w:rPr/>
      </w:pPr>
      <w:bookmarkStart w:id="21" w:name="__RefHeading___Toc432_400029848"/>
      <w:bookmarkEnd w:id="21"/>
      <w:r>
        <w:rPr/>
        <w:t>Accessing MMBasic Internals</w:t>
      </w:r>
    </w:p>
    <w:p>
      <w:pPr>
        <w:pStyle w:val="Normal"/>
        <w:spacing w:before="0" w:after="120"/>
        <w:rPr/>
      </w:pPr>
      <w:r>
        <w:rPr/>
        <w:t>The PicoCFunctions.h header provides access to:</w:t>
      </w:r>
    </w:p>
    <w:p>
      <w:pPr>
        <w:pStyle w:val="ListParagraph"/>
        <w:numPr>
          <w:ilvl w:val="0"/>
          <w:numId w:val="1"/>
        </w:numPr>
        <w:rPr/>
      </w:pPr>
      <w:r>
        <w:rPr/>
        <w:t>MMBasic firmware routines</w:t>
      </w:r>
    </w:p>
    <w:p>
      <w:pPr>
        <w:pStyle w:val="ListParagraph"/>
        <w:numPr>
          <w:ilvl w:val="0"/>
          <w:numId w:val="1"/>
        </w:numPr>
        <w:rPr/>
      </w:pPr>
      <w:r>
        <w:rPr/>
        <w:t>Firmware data structures</w:t>
      </w:r>
    </w:p>
    <w:p>
      <w:pPr>
        <w:pStyle w:val="ListParagraph"/>
        <w:numPr>
          <w:ilvl w:val="0"/>
          <w:numId w:val="1"/>
        </w:numPr>
        <w:rPr/>
      </w:pPr>
      <w:r>
        <w:rPr/>
        <w:t>Ability to call MMBasic functions from C</w:t>
      </w:r>
    </w:p>
    <w:p>
      <w:pPr>
        <w:pStyle w:val="ListParagraph"/>
        <w:numPr>
          <w:ilvl w:val="0"/>
          <w:numId w:val="1"/>
        </w:numPr>
        <w:rPr/>
      </w:pPr>
      <w:r>
        <w:rPr/>
        <w:t>I/O pin manipulation</w:t>
      </w:r>
    </w:p>
    <w:p>
      <w:pPr>
        <w:pStyle w:val="ListParagraph"/>
        <w:numPr>
          <w:ilvl w:val="0"/>
          <w:numId w:val="1"/>
        </w:numPr>
        <w:rPr/>
      </w:pPr>
      <w:r>
        <w:rPr/>
        <w:t>Memory management</w:t>
      </w:r>
    </w:p>
    <w:p>
      <w:pPr>
        <w:pStyle w:val="Normal"/>
        <w:spacing w:before="180" w:after="180"/>
        <w:rPr/>
      </w:pPr>
      <w:r>
        <w:rPr>
          <w:b/>
          <w:bCs/>
        </w:rPr>
        <w:t xml:space="preserve">Note: </w:t>
      </w:r>
      <w:r>
        <w:rPr/>
        <w:t>Ensure you use an updated PicoCFunctions.h header file from the latest firmware release for your device. The header file must match the firmware version.</w:t>
      </w:r>
    </w:p>
    <w:p>
      <w:pPr>
        <w:pStyle w:val="Heading1"/>
        <w:rPr/>
      </w:pPr>
      <w:bookmarkStart w:id="22" w:name="__RefHeading___Toc434_400029848"/>
      <w:bookmarkEnd w:id="22"/>
      <w:r>
        <w:rPr/>
        <w:t>Troubleshooting</w:t>
      </w:r>
    </w:p>
    <w:tbl>
      <w:tblPr>
        <w:tblW w:w="9360" w:type="dxa"/>
        <w:jc w:val="left"/>
        <w:tblInd w:w="0" w:type="dxa"/>
        <w:tblLayout w:type="fixed"/>
        <w:tblCellMar>
          <w:top w:w="100" w:type="dxa"/>
          <w:left w:w="180" w:type="dxa"/>
          <w:bottom w:w="100" w:type="dxa"/>
          <w:right w:w="180" w:type="dxa"/>
        </w:tblCellMar>
      </w:tblPr>
      <w:tblGrid>
        <w:gridCol w:w="3119"/>
        <w:gridCol w:w="6240"/>
      </w:tblGrid>
      <w:tr>
        <w:trPr>
          <w:tblHeader w:val="true"/>
        </w:trPr>
        <w:tc>
          <w:tcPr>
            <w:tcW w:w="3119" w:type="dxa"/>
            <w:tcBorders>
              <w:top w:val="single" w:sz="2" w:space="0" w:color="CCCCCC"/>
              <w:left w:val="single" w:sz="2" w:space="0" w:color="CCCCCC"/>
              <w:bottom w:val="single" w:sz="2" w:space="0" w:color="CCCCCC"/>
              <w:right w:val="single" w:sz="2" w:space="0" w:color="CCCCCC"/>
            </w:tcBorders>
            <w:shd w:fill="1F4788" w:val="clear"/>
          </w:tcPr>
          <w:p>
            <w:pPr>
              <w:pStyle w:val="Normal"/>
              <w:jc w:val="center"/>
              <w:rPr/>
            </w:pPr>
            <w:r>
              <w:rPr>
                <w:b/>
                <w:bCs/>
                <w:color w:val="FFFFFF"/>
              </w:rPr>
              <w:t>Problem</w:t>
            </w:r>
          </w:p>
        </w:tc>
        <w:tc>
          <w:tcPr>
            <w:tcW w:w="6240" w:type="dxa"/>
            <w:tcBorders>
              <w:top w:val="single" w:sz="2" w:space="0" w:color="CCCCCC"/>
              <w:left w:val="single" w:sz="2" w:space="0" w:color="CCCCCC"/>
              <w:bottom w:val="single" w:sz="2" w:space="0" w:color="CCCCCC"/>
              <w:right w:val="single" w:sz="2" w:space="0" w:color="CCCCCC"/>
            </w:tcBorders>
            <w:shd w:fill="1F4788" w:val="clear"/>
          </w:tcPr>
          <w:p>
            <w:pPr>
              <w:pStyle w:val="Normal"/>
              <w:jc w:val="center"/>
              <w:rPr/>
            </w:pPr>
            <w:r>
              <w:rPr>
                <w:b/>
                <w:bCs/>
                <w:color w:val="FFFFFF"/>
              </w:rPr>
              <w:t>Solution</w:t>
            </w:r>
          </w:p>
        </w:tc>
      </w:tr>
      <w:tr>
        <w:trPr/>
        <w:tc>
          <w:tcPr>
            <w:tcW w:w="3119" w:type="dxa"/>
            <w:tcBorders>
              <w:top w:val="single" w:sz="2" w:space="0" w:color="CCCCCC"/>
              <w:left w:val="single" w:sz="2" w:space="0" w:color="CCCCCC"/>
              <w:bottom w:val="single" w:sz="2" w:space="0" w:color="CCCCCC"/>
              <w:right w:val="single" w:sz="2" w:space="0" w:color="CCCCCC"/>
            </w:tcBorders>
          </w:tcPr>
          <w:p>
            <w:pPr>
              <w:pStyle w:val="Normal"/>
              <w:rPr/>
            </w:pPr>
            <w:r>
              <w:rPr/>
              <w:t>CSUB crashes immediately</w:t>
            </w:r>
          </w:p>
        </w:tc>
        <w:tc>
          <w:tcPr>
            <w:tcW w:w="6240" w:type="dxa"/>
            <w:tcBorders>
              <w:top w:val="single" w:sz="2" w:space="0" w:color="CCCCCC"/>
              <w:left w:val="single" w:sz="2" w:space="0" w:color="CCCCCC"/>
              <w:bottom w:val="single" w:sz="2" w:space="0" w:color="CCCCCC"/>
              <w:right w:val="single" w:sz="2" w:space="0" w:color="CCCCCC"/>
            </w:tcBorders>
          </w:tcPr>
          <w:p>
            <w:pPr>
              <w:pStyle w:val="Normal"/>
              <w:rPr/>
            </w:pPr>
            <w:r>
              <w:rPr/>
              <w:t>Check parameter types match declaration. Verify compilation for correct processor (RP2040 vs RP2350).</w:t>
            </w:r>
          </w:p>
        </w:tc>
      </w:tr>
      <w:tr>
        <w:trPr/>
        <w:tc>
          <w:tcPr>
            <w:tcW w:w="3119" w:type="dxa"/>
            <w:tcBorders>
              <w:top w:val="single" w:sz="2" w:space="0" w:color="CCCCCC"/>
              <w:left w:val="single" w:sz="2" w:space="0" w:color="CCCCCC"/>
              <w:bottom w:val="single" w:sz="2" w:space="0" w:color="CCCCCC"/>
              <w:right w:val="single" w:sz="2" w:space="0" w:color="CCCCCC"/>
            </w:tcBorders>
          </w:tcPr>
          <w:p>
            <w:pPr>
              <w:pStyle w:val="Normal"/>
              <w:rPr/>
            </w:pPr>
            <w:r>
              <w:rPr/>
              <w:t>Incorrect results</w:t>
            </w:r>
          </w:p>
        </w:tc>
        <w:tc>
          <w:tcPr>
            <w:tcW w:w="6240" w:type="dxa"/>
            <w:tcBorders>
              <w:top w:val="single" w:sz="2" w:space="0" w:color="CCCCCC"/>
              <w:left w:val="single" w:sz="2" w:space="0" w:color="CCCCCC"/>
              <w:bottom w:val="single" w:sz="2" w:space="0" w:color="CCCCCC"/>
              <w:right w:val="single" w:sz="2" w:space="0" w:color="CCCCCC"/>
            </w:tcBorders>
          </w:tcPr>
          <w:p>
            <w:pPr>
              <w:pStyle w:val="Normal"/>
              <w:rPr/>
            </w:pPr>
            <w:r>
              <w:rPr/>
              <w:t>Test C code separately. Check pointer dereferences and type casts. Verify you're writing results back correctly.</w:t>
            </w:r>
          </w:p>
        </w:tc>
      </w:tr>
      <w:tr>
        <w:trPr/>
        <w:tc>
          <w:tcPr>
            <w:tcW w:w="3119" w:type="dxa"/>
            <w:tcBorders>
              <w:top w:val="single" w:sz="2" w:space="0" w:color="CCCCCC"/>
              <w:left w:val="single" w:sz="2" w:space="0" w:color="CCCCCC"/>
              <w:bottom w:val="single" w:sz="2" w:space="0" w:color="CCCCCC"/>
              <w:right w:val="single" w:sz="2" w:space="0" w:color="CCCCCC"/>
            </w:tcBorders>
          </w:tcPr>
          <w:p>
            <w:pPr>
              <w:pStyle w:val="Normal"/>
              <w:rPr/>
            </w:pPr>
            <w:r>
              <w:rPr/>
              <w:t>Compilation errors</w:t>
            </w:r>
          </w:p>
        </w:tc>
        <w:tc>
          <w:tcPr>
            <w:tcW w:w="6240" w:type="dxa"/>
            <w:tcBorders>
              <w:top w:val="single" w:sz="2" w:space="0" w:color="CCCCCC"/>
              <w:left w:val="single" w:sz="2" w:space="0" w:color="CCCCCC"/>
              <w:bottom w:val="single" w:sz="2" w:space="0" w:color="CCCCCC"/>
              <w:right w:val="single" w:sz="2" w:space="0" w:color="CCCCCC"/>
            </w:tcBorders>
          </w:tcPr>
          <w:p>
            <w:pPr>
              <w:pStyle w:val="Normal"/>
              <w:rPr/>
            </w:pPr>
            <w:r>
              <w:rPr/>
              <w:t>Ensure PicoCFunctions.h is in include path. Check ARM toolchain is correctly installed. Verify CPU target matches your hardware.</w:t>
            </w:r>
          </w:p>
        </w:tc>
      </w:tr>
      <w:tr>
        <w:trPr/>
        <w:tc>
          <w:tcPr>
            <w:tcW w:w="3119" w:type="dxa"/>
            <w:tcBorders>
              <w:top w:val="single" w:sz="2" w:space="0" w:color="CCCCCC"/>
              <w:left w:val="single" w:sz="2" w:space="0" w:color="CCCCCC"/>
              <w:bottom w:val="single" w:sz="2" w:space="0" w:color="CCCCCC"/>
              <w:right w:val="single" w:sz="2" w:space="0" w:color="CCCCCC"/>
            </w:tcBorders>
          </w:tcPr>
          <w:p>
            <w:pPr>
              <w:pStyle w:val="Normal"/>
              <w:rPr/>
            </w:pPr>
            <w:r>
              <w:rPr/>
              <w:t>MMBasic syntax error</w:t>
            </w:r>
          </w:p>
        </w:tc>
        <w:tc>
          <w:tcPr>
            <w:tcW w:w="6240" w:type="dxa"/>
            <w:tcBorders>
              <w:top w:val="single" w:sz="2" w:space="0" w:color="CCCCCC"/>
              <w:left w:val="single" w:sz="2" w:space="0" w:color="CCCCCC"/>
              <w:bottom w:val="single" w:sz="2" w:space="0" w:color="CCCCCC"/>
              <w:right w:val="single" w:sz="2" w:space="0" w:color="CCCCCC"/>
            </w:tcBorders>
          </w:tcPr>
          <w:p>
            <w:pPr>
              <w:pStyle w:val="Normal"/>
              <w:rPr/>
            </w:pPr>
            <w:r>
              <w:rPr/>
              <w:t>Check CSUB declaration syntax. Ensure End CSUB is present. Verify hexadecimal format is correct (no missing lines).</w:t>
            </w:r>
          </w:p>
        </w:tc>
      </w:tr>
      <w:tr>
        <w:trPr/>
        <w:tc>
          <w:tcPr>
            <w:tcW w:w="3119" w:type="dxa"/>
            <w:tcBorders>
              <w:top w:val="single" w:sz="2" w:space="0" w:color="CCCCCC"/>
              <w:left w:val="single" w:sz="2" w:space="0" w:color="CCCCCC"/>
              <w:bottom w:val="single" w:sz="2" w:space="0" w:color="CCCCCC"/>
              <w:right w:val="single" w:sz="2" w:space="0" w:color="CCCCCC"/>
            </w:tcBorders>
          </w:tcPr>
          <w:p>
            <w:pPr>
              <w:pStyle w:val="Normal"/>
              <w:rPr/>
            </w:pPr>
            <w:r>
              <w:rPr/>
              <w:t>Linker errors on RP2040</w:t>
            </w:r>
          </w:p>
        </w:tc>
        <w:tc>
          <w:tcPr>
            <w:tcW w:w="6240" w:type="dxa"/>
            <w:tcBorders>
              <w:top w:val="single" w:sz="2" w:space="0" w:color="CCCCCC"/>
              <w:left w:val="single" w:sz="2" w:space="0" w:color="CCCCCC"/>
              <w:bottom w:val="single" w:sz="2" w:space="0" w:color="CCCCCC"/>
              <w:right w:val="single" w:sz="2" w:space="0" w:color="CCCCCC"/>
            </w:tcBorders>
          </w:tcPr>
          <w:p>
            <w:pPr>
              <w:pStyle w:val="Normal"/>
              <w:rPr/>
            </w:pPr>
            <w:r>
              <w:rPr/>
              <w:t>Add -lgcc flag to linker command to include 64-bit multiply helper (__aeabi_lmul).</w:t>
            </w:r>
          </w:p>
        </w:tc>
      </w:tr>
    </w:tbl>
    <w:p>
      <w:pPr>
        <w:pStyle w:val="Heading1"/>
        <w:spacing w:before="240" w:after="180"/>
        <w:rPr/>
      </w:pPr>
      <w:bookmarkStart w:id="23" w:name="__RefHeading___Toc436_400029848"/>
      <w:bookmarkEnd w:id="23"/>
      <w:r>
        <w:rPr/>
        <w:t>Performance Comparison</w:t>
      </w:r>
    </w:p>
    <w:p>
      <w:pPr>
        <w:pStyle w:val="Normal"/>
        <w:spacing w:before="0" w:after="120"/>
        <w:rPr/>
      </w:pPr>
      <w:r>
        <w:rPr/>
        <w:t>CSUBs provide significant performance improvements for computationally intensive tasks:</w:t>
      </w:r>
    </w:p>
    <w:tbl>
      <w:tblPr>
        <w:tblW w:w="9360" w:type="dxa"/>
        <w:jc w:val="left"/>
        <w:tblInd w:w="0" w:type="dxa"/>
        <w:tblLayout w:type="fixed"/>
        <w:tblCellMar>
          <w:top w:w="100" w:type="dxa"/>
          <w:left w:w="180" w:type="dxa"/>
          <w:bottom w:w="100" w:type="dxa"/>
          <w:right w:w="180" w:type="dxa"/>
        </w:tblCellMar>
      </w:tblPr>
      <w:tblGrid>
        <w:gridCol w:w="3120"/>
        <w:gridCol w:w="3120"/>
        <w:gridCol w:w="3120"/>
      </w:tblGrid>
      <w:tr>
        <w:trPr>
          <w:tblHeader w:val="true"/>
        </w:trPr>
        <w:tc>
          <w:tcPr>
            <w:tcW w:w="3120" w:type="dxa"/>
            <w:tcBorders>
              <w:top w:val="single" w:sz="2" w:space="0" w:color="CCCCCC"/>
              <w:left w:val="single" w:sz="2" w:space="0" w:color="CCCCCC"/>
              <w:bottom w:val="single" w:sz="2" w:space="0" w:color="CCCCCC"/>
              <w:right w:val="single" w:sz="2" w:space="0" w:color="CCCCCC"/>
            </w:tcBorders>
            <w:shd w:fill="1F4788" w:val="clear"/>
          </w:tcPr>
          <w:p>
            <w:pPr>
              <w:pStyle w:val="Normal"/>
              <w:jc w:val="center"/>
              <w:rPr/>
            </w:pPr>
            <w:r>
              <w:rPr>
                <w:b/>
                <w:bCs/>
                <w:color w:val="FFFFFF"/>
              </w:rPr>
              <w:t>Task</w:t>
            </w:r>
          </w:p>
        </w:tc>
        <w:tc>
          <w:tcPr>
            <w:tcW w:w="3120" w:type="dxa"/>
            <w:tcBorders>
              <w:top w:val="single" w:sz="2" w:space="0" w:color="CCCCCC"/>
              <w:left w:val="single" w:sz="2" w:space="0" w:color="CCCCCC"/>
              <w:bottom w:val="single" w:sz="2" w:space="0" w:color="CCCCCC"/>
              <w:right w:val="single" w:sz="2" w:space="0" w:color="CCCCCC"/>
            </w:tcBorders>
            <w:shd w:fill="1F4788" w:val="clear"/>
          </w:tcPr>
          <w:p>
            <w:pPr>
              <w:pStyle w:val="Normal"/>
              <w:jc w:val="center"/>
              <w:rPr/>
            </w:pPr>
            <w:r>
              <w:rPr>
                <w:b/>
                <w:bCs/>
                <w:color w:val="FFFFFF"/>
              </w:rPr>
              <w:t>Pure BASIC</w:t>
            </w:r>
          </w:p>
        </w:tc>
        <w:tc>
          <w:tcPr>
            <w:tcW w:w="3120" w:type="dxa"/>
            <w:tcBorders>
              <w:top w:val="single" w:sz="2" w:space="0" w:color="CCCCCC"/>
              <w:left w:val="single" w:sz="2" w:space="0" w:color="CCCCCC"/>
              <w:bottom w:val="single" w:sz="2" w:space="0" w:color="CCCCCC"/>
              <w:right w:val="single" w:sz="2" w:space="0" w:color="CCCCCC"/>
            </w:tcBorders>
            <w:shd w:fill="1F4788" w:val="clear"/>
          </w:tcPr>
          <w:p>
            <w:pPr>
              <w:pStyle w:val="Normal"/>
              <w:jc w:val="center"/>
              <w:rPr/>
            </w:pPr>
            <w:r>
              <w:rPr>
                <w:b/>
                <w:bCs/>
                <w:color w:val="FFFFFF"/>
              </w:rPr>
              <w:t>CSUB</w:t>
            </w:r>
          </w:p>
        </w:tc>
      </w:tr>
      <w:tr>
        <w:trPr/>
        <w:tc>
          <w:tcPr>
            <w:tcW w:w="3120" w:type="dxa"/>
            <w:tcBorders>
              <w:top w:val="single" w:sz="2" w:space="0" w:color="CCCCCC"/>
              <w:left w:val="single" w:sz="2" w:space="0" w:color="CCCCCC"/>
              <w:bottom w:val="single" w:sz="2" w:space="0" w:color="CCCCCC"/>
              <w:right w:val="single" w:sz="2" w:space="0" w:color="CCCCCC"/>
            </w:tcBorders>
          </w:tcPr>
          <w:p>
            <w:pPr>
              <w:pStyle w:val="Normal"/>
              <w:rPr/>
            </w:pPr>
            <w:r>
              <w:rPr/>
              <w:t>Mandelbrot 320x320</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t>~70 seconds</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b/>
                <w:bCs/>
                <w:color w:val="00AA00"/>
              </w:rPr>
              <w:t>~10 seconds</w:t>
            </w:r>
          </w:p>
        </w:tc>
      </w:tr>
      <w:tr>
        <w:trPr/>
        <w:tc>
          <w:tcPr>
            <w:tcW w:w="3120" w:type="dxa"/>
            <w:tcBorders>
              <w:top w:val="single" w:sz="2" w:space="0" w:color="CCCCCC"/>
              <w:left w:val="single" w:sz="2" w:space="0" w:color="CCCCCC"/>
              <w:bottom w:val="single" w:sz="2" w:space="0" w:color="CCCCCC"/>
              <w:right w:val="single" w:sz="2" w:space="0" w:color="CCCCCC"/>
            </w:tcBorders>
          </w:tcPr>
          <w:p>
            <w:pPr>
              <w:pStyle w:val="Normal"/>
              <w:rPr/>
            </w:pPr>
            <w:r>
              <w:rPr/>
              <w:t>Tight math loops</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t>Baseline</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b/>
                <w:bCs/>
                <w:color w:val="00AA00"/>
              </w:rPr>
              <w:t>7-10x faster</w:t>
            </w:r>
          </w:p>
        </w:tc>
      </w:tr>
      <w:tr>
        <w:trPr/>
        <w:tc>
          <w:tcPr>
            <w:tcW w:w="3120" w:type="dxa"/>
            <w:tcBorders>
              <w:top w:val="single" w:sz="2" w:space="0" w:color="CCCCCC"/>
              <w:left w:val="single" w:sz="2" w:space="0" w:color="CCCCCC"/>
              <w:bottom w:val="single" w:sz="2" w:space="0" w:color="CCCCCC"/>
              <w:right w:val="single" w:sz="2" w:space="0" w:color="CCCCCC"/>
            </w:tcBorders>
          </w:tcPr>
          <w:p>
            <w:pPr>
              <w:pStyle w:val="Normal"/>
              <w:rPr/>
            </w:pPr>
            <w:r>
              <w:rPr/>
              <w:t>Fixed-point operations</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t>Baseline</w:t>
            </w:r>
          </w:p>
        </w:tc>
        <w:tc>
          <w:tcPr>
            <w:tcW w:w="3120" w:type="dxa"/>
            <w:tcBorders>
              <w:top w:val="single" w:sz="2" w:space="0" w:color="CCCCCC"/>
              <w:left w:val="single" w:sz="2" w:space="0" w:color="CCCCCC"/>
              <w:bottom w:val="single" w:sz="2" w:space="0" w:color="CCCCCC"/>
              <w:right w:val="single" w:sz="2" w:space="0" w:color="CCCCCC"/>
            </w:tcBorders>
          </w:tcPr>
          <w:p>
            <w:pPr>
              <w:pStyle w:val="Normal"/>
              <w:jc w:val="center"/>
              <w:rPr/>
            </w:pPr>
            <w:r>
              <w:rPr>
                <w:b/>
                <w:bCs/>
                <w:color w:val="00AA00"/>
              </w:rPr>
              <w:t>10-15x faster</w:t>
            </w:r>
          </w:p>
        </w:tc>
      </w:tr>
    </w:tbl>
    <w:p>
      <w:pPr>
        <w:pStyle w:val="Normal"/>
        <w:spacing w:before="180" w:after="240"/>
        <w:rPr/>
      </w:pPr>
      <w:r>
        <w:rPr/>
        <w:t>These improvements make CSUBs ideal for graphics rendering, signal processing, cryptography, and other compute-intensive applications.</w:t>
      </w:r>
    </w:p>
    <w:p>
      <w:pPr>
        <w:pStyle w:val="Heading1"/>
        <w:rPr/>
      </w:pPr>
      <w:bookmarkStart w:id="24" w:name="__RefHeading___Toc438_400029848"/>
      <w:bookmarkEnd w:id="24"/>
      <w:r>
        <w:rPr/>
        <w:t>Additional Resources</w:t>
      </w:r>
    </w:p>
    <w:p>
      <w:pPr>
        <w:pStyle w:val="Normal"/>
        <w:spacing w:before="0" w:after="120"/>
        <w:rPr/>
      </w:pPr>
      <w:r>
        <w:rPr>
          <w:b/>
          <w:bCs/>
        </w:rPr>
        <w:t>Official Documentation:</w:t>
      </w:r>
    </w:p>
    <w:p>
      <w:pPr>
        <w:pStyle w:val="ListParagraph"/>
        <w:numPr>
          <w:ilvl w:val="0"/>
          <w:numId w:val="1"/>
        </w:numPr>
        <w:rPr/>
      </w:pPr>
      <w:r>
        <w:rPr/>
        <w:t xml:space="preserve">PicoMite User Manual: </w:t>
      </w:r>
      <w:hyperlink r:id="rId3">
        <w:r>
          <w:rPr>
            <w:rStyle w:val="Hyperlink"/>
          </w:rPr>
          <w:t>geoffg.net/picomite.html</w:t>
        </w:r>
      </w:hyperlink>
    </w:p>
    <w:p>
      <w:pPr>
        <w:pStyle w:val="ListParagraph"/>
        <w:numPr>
          <w:ilvl w:val="0"/>
          <w:numId w:val="1"/>
        </w:numPr>
        <w:rPr/>
      </w:pPr>
      <w:r>
        <w:rPr/>
        <w:t xml:space="preserve">MMBasic Website: </w:t>
      </w:r>
      <w:hyperlink r:id="rId4">
        <w:r>
          <w:rPr>
            <w:rStyle w:val="Hyperlink"/>
          </w:rPr>
          <w:t>mmbasic.com</w:t>
        </w:r>
      </w:hyperlink>
    </w:p>
    <w:p>
      <w:pPr>
        <w:pStyle w:val="ListParagraph"/>
        <w:numPr>
          <w:ilvl w:val="0"/>
          <w:numId w:val="1"/>
        </w:numPr>
        <w:rPr/>
      </w:pPr>
      <w:r>
        <w:rPr/>
        <w:t xml:space="preserve">PicoMite Firmware Source: </w:t>
      </w:r>
      <w:hyperlink r:id="rId5">
        <w:r>
          <w:rPr>
            <w:rStyle w:val="Hyperlink"/>
          </w:rPr>
          <w:t>github.com/UKTailwind/PicoMiteAllVersions</w:t>
        </w:r>
      </w:hyperlink>
    </w:p>
    <w:p>
      <w:pPr>
        <w:pStyle w:val="Normal"/>
        <w:spacing w:before="180" w:after="120"/>
        <w:rPr/>
      </w:pPr>
      <w:r>
        <w:rPr>
          <w:b/>
          <w:bCs/>
        </w:rPr>
        <w:t>Helper Tools:</w:t>
      </w:r>
    </w:p>
    <w:p>
      <w:pPr>
        <w:pStyle w:val="ListParagraph"/>
        <w:numPr>
          <w:ilvl w:val="0"/>
          <w:numId w:val="1"/>
        </w:numPr>
        <w:rPr/>
      </w:pPr>
      <w:r>
        <w:rPr/>
        <w:t xml:space="preserve">CSUB Helper Toolkit: </w:t>
      </w:r>
      <w:hyperlink r:id="rId6">
        <w:r>
          <w:rPr>
            <w:rStyle w:val="Hyperlink"/>
          </w:rPr>
          <w:t>github.com/jvanderberg/picocalc_csub_helpers</w:t>
        </w:r>
      </w:hyperlink>
    </w:p>
    <w:p>
      <w:pPr>
        <w:pStyle w:val="Normal"/>
        <w:spacing w:before="180" w:after="120"/>
        <w:rPr/>
      </w:pPr>
      <w:r>
        <w:rPr>
          <w:b/>
          <w:bCs/>
        </w:rPr>
        <w:t>Community Resources:</w:t>
      </w:r>
    </w:p>
    <w:p>
      <w:pPr>
        <w:pStyle w:val="ListParagraph"/>
        <w:numPr>
          <w:ilvl w:val="0"/>
          <w:numId w:val="1"/>
        </w:numPr>
        <w:rPr/>
      </w:pPr>
      <w:r>
        <w:rPr/>
        <w:t xml:space="preserve">BackShed Forum: </w:t>
      </w:r>
      <w:hyperlink r:id="rId7">
        <w:r>
          <w:rPr>
            <w:rStyle w:val="Hyperlink"/>
          </w:rPr>
          <w:t>thebackshed.com/forum/Microcontrollers</w:t>
        </w:r>
      </w:hyperlink>
    </w:p>
    <w:p>
      <w:pPr>
        <w:pStyle w:val="ListParagraph"/>
        <w:numPr>
          <w:ilvl w:val="0"/>
          <w:numId w:val="1"/>
        </w:numPr>
        <w:rPr/>
      </w:pPr>
      <w:r>
        <w:rPr/>
        <w:t xml:space="preserve">FruitOfTheShed Wiki: </w:t>
      </w:r>
      <w:hyperlink r:id="rId8">
        <w:r>
          <w:rPr>
            <w:rStyle w:val="Hyperlink"/>
          </w:rPr>
          <w:t>fruitoftheshed.com/wiki</w:t>
        </w:r>
      </w:hyperlink>
    </w:p>
    <w:p>
      <w:pPr>
        <w:pStyle w:val="Normal"/>
        <w:spacing w:before="180" w:after="120"/>
        <w:rPr/>
      </w:pPr>
      <w:r>
        <w:rPr>
          <w:b/>
          <w:bCs/>
        </w:rPr>
        <w:t>ARM Development:</w:t>
      </w:r>
    </w:p>
    <w:p>
      <w:pPr>
        <w:pStyle w:val="ListParagraph"/>
        <w:numPr>
          <w:ilvl w:val="0"/>
          <w:numId w:val="1"/>
        </w:numPr>
        <w:rPr/>
      </w:pPr>
      <w:r>
        <w:rPr/>
        <w:t xml:space="preserve">ARM GCC Toolchain: </w:t>
      </w:r>
      <w:hyperlink r:id="rId9">
        <w:r>
          <w:rPr>
            <w:rStyle w:val="Hyperlink"/>
          </w:rPr>
          <w:t>developer.arm.com/tools-and-software/open-source-software</w:t>
        </w:r>
      </w:hyperlink>
    </w:p>
    <w:p>
      <w:pPr>
        <w:pStyle w:val="ListParagraph"/>
        <w:numPr>
          <w:ilvl w:val="0"/>
          <w:numId w:val="1"/>
        </w:numPr>
        <w:rPr/>
      </w:pPr>
      <w:r>
        <w:rPr/>
        <w:t xml:space="preserve">RP2040 Datasheet: </w:t>
      </w:r>
      <w:hyperlink r:id="rId10">
        <w:r>
          <w:rPr>
            <w:rStyle w:val="Hyperlink"/>
          </w:rPr>
          <w:t>raspberrypi.com/documentation</w:t>
        </w:r>
      </w:hyperlink>
    </w:p>
    <w:p>
      <w:pPr>
        <w:pStyle w:val="ListParagraph"/>
        <w:numPr>
          <w:ilvl w:val="0"/>
          <w:numId w:val="1"/>
        </w:numPr>
        <w:rPr/>
      </w:pPr>
      <w:r>
        <w:rPr/>
        <w:t xml:space="preserve">RP2350 Datasheet: </w:t>
      </w:r>
      <w:hyperlink r:id="rId11">
        <w:r>
          <w:rPr>
            <w:rStyle w:val="Hyperlink"/>
          </w:rPr>
          <w:t>raspberrypi.com/documentation</w:t>
        </w:r>
      </w:hyperlink>
    </w:p>
    <w:p>
      <w:pPr>
        <w:pStyle w:val="Heading1"/>
        <w:spacing w:before="360" w:after="180"/>
        <w:rPr/>
      </w:pPr>
      <w:bookmarkStart w:id="25" w:name="__RefHeading___Toc440_400029848"/>
      <w:bookmarkEnd w:id="25"/>
      <w:r>
        <w:rPr/>
        <w:t>Conclusion</w:t>
      </w:r>
    </w:p>
    <w:p>
      <w:pPr>
        <w:pStyle w:val="Normal"/>
        <w:spacing w:before="0" w:after="180"/>
        <w:rPr/>
      </w:pPr>
      <w:r>
        <w:rPr/>
        <w:t>CSUBs provide a powerful way to enhance MMBasic programs with native-speed performance for critical sections of code. By following the workflows and best practices outlined in this guide, you can create efficient, reliable CSUBs that dramatically improve the performance of your PicoMite applications.</w:t>
      </w:r>
    </w:p>
    <w:p>
      <w:pPr>
        <w:pStyle w:val="Normal"/>
        <w:spacing w:before="0" w:after="180"/>
        <w:rPr/>
      </w:pPr>
      <w:r>
        <w:rPr/>
        <w:t>The combination of MMBasic's ease of use for rapid development and CSUBs for performance-critical operations creates a powerful platform for embedded development on the Raspberry Pi Pico.</w:t>
      </w:r>
    </w:p>
    <w:p>
      <w:pPr>
        <w:pStyle w:val="Normal"/>
        <w:spacing w:before="0" w:after="360"/>
        <w:rPr/>
      </w:pPr>
      <w:r>
        <w:rPr/>
        <w:t>Whether you're building games, signal processing applications, or complex control systems, CSUBs allow you to achieve the performance you need without sacrificing the simplicity and flexibility of BASIC programming.</w:t>
      </w:r>
    </w:p>
    <w:p>
      <w:pPr>
        <w:pStyle w:val="Normal"/>
        <w:spacing w:before="240" w:after="0"/>
        <w:jc w:val="center"/>
        <w:rPr/>
      </w:pPr>
      <w:r>
        <w:rPr>
          <w:b/>
          <w:bCs/>
          <w:color w:val="1F4788"/>
          <w:sz w:val="28"/>
          <w:szCs w:val="28"/>
        </w:rPr>
        <w:t>Happy Coding!</w:t>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Courier New">
    <w:charset w:val="00"/>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1"/>
    <w:lvlOverride w:ilvl="0">
      <w:startOverride w:val="1"/>
    </w:lvlOverride>
  </w:num>
  <w:num w:numId="5">
    <w:abstractNumId w:val="2"/>
    <w:lvlOverride w:ilvl="0">
      <w:startOverride w:val="1"/>
    </w:lvlOverride>
  </w:num>
</w:numbering>
</file>

<file path=word/settings.xml><?xml version="1.0" encoding="utf-8"?>
<w:settings xmlns:w="http://schemas.openxmlformats.org/wordprocessingml/2006/main">
  <w:zoom w:percent="9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4"/>
        <w:szCs w:val="24"/>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Arial" w:hAnsi="Arial" w:eastAsia="Arial" w:cs="Arial"/>
      <w:color w:val="auto"/>
      <w:kern w:val="0"/>
      <w:sz w:val="24"/>
      <w:szCs w:val="24"/>
      <w:lang w:val="en-GB" w:eastAsia="zh-CN" w:bidi="hi-IN"/>
    </w:rPr>
  </w:style>
  <w:style w:type="paragraph" w:styleId="Heading1">
    <w:name w:val="heading 1"/>
    <w:basedOn w:val="Heading"/>
    <w:qFormat/>
    <w:pPr>
      <w:spacing w:before="360" w:after="180"/>
      <w:outlineLvl w:val="0"/>
    </w:pPr>
    <w:rPr>
      <w:rFonts w:ascii="Arial" w:hAnsi="Arial" w:eastAsia="Arial" w:cs="Arial"/>
      <w:b/>
      <w:bCs/>
      <w:color w:val="1F4788"/>
      <w:sz w:val="32"/>
      <w:szCs w:val="32"/>
    </w:rPr>
  </w:style>
  <w:style w:type="paragraph" w:styleId="Heading2">
    <w:name w:val="heading 2"/>
    <w:basedOn w:val="Heading"/>
    <w:qFormat/>
    <w:pPr>
      <w:spacing w:before="240" w:after="120"/>
      <w:outlineLvl w:val="1"/>
    </w:pPr>
    <w:rPr>
      <w:rFonts w:ascii="Arial" w:hAnsi="Arial" w:eastAsia="Arial" w:cs="Arial"/>
      <w:b/>
      <w:bCs/>
      <w:color w:val="2E5C8A"/>
      <w:sz w:val="28"/>
      <w:szCs w:val="28"/>
    </w:rPr>
  </w:style>
  <w:style w:type="paragraph" w:styleId="Heading3">
    <w:name w:val="heading 3"/>
    <w:basedOn w:val="Heading"/>
    <w:qFormat/>
    <w:pPr>
      <w:spacing w:before="180" w:after="100"/>
      <w:outlineLvl w:val="2"/>
    </w:pPr>
    <w:rPr>
      <w:rFonts w:ascii="Arial" w:hAnsi="Arial" w:eastAsia="Arial" w:cs="Arial"/>
      <w:b/>
      <w:bCs/>
      <w:color w:val="374E6D"/>
      <w:sz w:val="26"/>
      <w:szCs w:val="26"/>
    </w:rPr>
  </w:style>
  <w:style w:type="paragraph" w:styleId="Heading4">
    <w:name w:val="heading 4"/>
    <w:basedOn w:val="Heading"/>
    <w:qFormat/>
    <w:pPr/>
    <w:rPr>
      <w:i/>
      <w:iCs/>
      <w:color w:val="2E74B5"/>
    </w:rPr>
  </w:style>
  <w:style w:type="paragraph" w:styleId="Heading5">
    <w:name w:val="heading 5"/>
    <w:basedOn w:val="Heading"/>
    <w:qFormat/>
    <w:pPr/>
    <w:rPr>
      <w:color w:val="2E74B5"/>
    </w:rPr>
  </w:style>
  <w:style w:type="paragraph" w:styleId="Heading6">
    <w:name w:val="heading 6"/>
    <w:basedOn w:val="Heading"/>
    <w:qFormat/>
    <w:pPr/>
    <w:rPr>
      <w:color w:val="1F4D78"/>
    </w:rPr>
  </w:style>
  <w:style w:type="character" w:styleId="Hyperlink">
    <w:name w:val="Hyperlink"/>
    <w:uiPriority w:val="99"/>
    <w:unhideWhenUsed/>
    <w:rPr>
      <w:color w:val="0563C1"/>
      <w:u w:val="single"/>
    </w:rPr>
  </w:style>
  <w:style w:type="character" w:styleId="FootnoteCharacters">
    <w:name w:val="Footnote Characters"/>
    <w:uiPriority w:val="99"/>
    <w:semiHidden/>
    <w:unhideWhenUsed/>
    <w:qFormat/>
    <w:rPr>
      <w:vertAlign w:val="superscript"/>
    </w:rPr>
  </w:style>
  <w:style w:type="character" w:styleId="FootnoteReference">
    <w:name w:val="footnote reference"/>
    <w:rPr>
      <w:vertAlign w:val="superscript"/>
    </w:rPr>
  </w:style>
  <w:style w:type="character" w:styleId="FootnoteTextChar">
    <w:name w:val="Footnote Text Char"/>
    <w:link w:val="FootnoteText"/>
    <w:uiPriority w:val="99"/>
    <w:semiHidden/>
    <w:unhideWhenUsed/>
    <w:qFormat/>
    <w:rPr>
      <w:sz w:val="20"/>
      <w:szCs w:val="20"/>
    </w:rPr>
  </w:style>
  <w:style w:type="character" w:styleId="IndexLink">
    <w:name w:val="Index Link"/>
    <w:qFormat/>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Heading"/>
    <w:qFormat/>
    <w:pPr>
      <w:spacing w:before="240" w:after="240"/>
      <w:jc w:val="center"/>
    </w:pPr>
    <w:rPr>
      <w:rFonts w:ascii="Arial" w:hAnsi="Arial" w:eastAsia="Arial" w:cs="Arial"/>
      <w:b/>
      <w:bCs/>
      <w:color w:val="1F4788"/>
      <w:sz w:val="56"/>
      <w:szCs w:val="56"/>
    </w:rPr>
  </w:style>
  <w:style w:type="paragraph" w:styleId="StrongEmphasis">
    <w:name w:val="Strong Emphasis"/>
    <w:qFormat/>
    <w:pPr>
      <w:widowControl/>
      <w:bidi w:val="0"/>
      <w:spacing w:before="0" w:after="0"/>
      <w:jc w:val="left"/>
    </w:pPr>
    <w:rPr>
      <w:rFonts w:ascii="Arial" w:hAnsi="Arial" w:eastAsia="Arial" w:cs="Arial"/>
      <w:b/>
      <w:bCs/>
      <w:color w:val="auto"/>
      <w:kern w:val="0"/>
      <w:sz w:val="24"/>
      <w:szCs w:val="24"/>
      <w:lang w:val="en-GB" w:eastAsia="zh-CN" w:bidi="hi-IN"/>
    </w:rPr>
  </w:style>
  <w:style w:type="paragraph" w:styleId="ListParagraph">
    <w:name w:val="List Paragraph"/>
    <w:qFormat/>
    <w:pPr>
      <w:widowControl/>
      <w:bidi w:val="0"/>
      <w:spacing w:before="0" w:after="0"/>
      <w:jc w:val="left"/>
    </w:pPr>
    <w:rPr>
      <w:rFonts w:ascii="Arial" w:hAnsi="Arial" w:eastAsia="Arial" w:cs="Arial"/>
      <w:color w:val="auto"/>
      <w:kern w:val="0"/>
      <w:sz w:val="24"/>
      <w:szCs w:val="24"/>
      <w:lang w:val="en-GB" w:eastAsia="zh-CN" w:bidi="hi-IN"/>
    </w:rPr>
  </w:style>
  <w:style w:type="paragraph" w:styleId="FootnoteText">
    <w:name w:val="footnote text"/>
    <w:basedOn w:val="Normal"/>
    <w:link w:val="FootnoteTextChar"/>
    <w:uiPriority w:val="99"/>
    <w:semiHidden/>
    <w:unhideWhenUsed/>
    <w:pPr>
      <w:spacing w:lineRule="auto" w:line="240" w:before="0" w:after="0"/>
    </w:pPr>
    <w:rPr>
      <w:sz w:val="20"/>
      <w:szCs w:val="20"/>
    </w:rPr>
  </w:style>
  <w:style w:type="paragraph" w:styleId="Code">
    <w:name w:val="Code"/>
    <w:qFormat/>
    <w:pPr>
      <w:widowControl/>
      <w:bidi w:val="0"/>
      <w:spacing w:before="100" w:after="100"/>
      <w:jc w:val="left"/>
    </w:pPr>
    <w:rPr>
      <w:rFonts w:ascii="Courier New" w:hAnsi="Courier New" w:eastAsia="Courier New" w:cs="Courier New"/>
      <w:color w:val="333333"/>
      <w:kern w:val="0"/>
      <w:sz w:val="20"/>
      <w:szCs w:val="20"/>
      <w:lang w:val="en-GB" w:eastAsia="zh-CN" w:bidi="hi-IN"/>
    </w:rPr>
  </w:style>
  <w:style w:type="paragraph" w:styleId="IndexHeading">
    <w:name w:val="index heading"/>
    <w:basedOn w:val="Heading"/>
    <w:pPr>
      <w:suppressLineNumbers/>
      <w:ind w:hanging="0" w:left="0"/>
    </w:pPr>
    <w:rPr>
      <w:b/>
      <w:bCs/>
      <w:sz w:val="32"/>
      <w:szCs w:val="32"/>
    </w:rPr>
  </w:style>
  <w:style w:type="paragraph" w:styleId="TOCHeading">
    <w:name w:val="TOC Heading"/>
    <w:basedOn w:val="IndexHeading"/>
    <w:qFormat/>
    <w:pPr>
      <w:suppressLineNumbers/>
      <w:ind w:hanging="0" w:left="0"/>
    </w:pPr>
    <w:rPr>
      <w:b/>
      <w:bCs/>
      <w:sz w:val="32"/>
      <w:szCs w:val="32"/>
    </w:rPr>
  </w:style>
  <w:style w:type="paragraph" w:styleId="TOC1">
    <w:name w:val="toc 1"/>
    <w:basedOn w:val="Index"/>
    <w:pPr>
      <w:tabs>
        <w:tab w:val="clear" w:pos="720"/>
        <w:tab w:val="right" w:pos="9026" w:leader="dot"/>
      </w:tabs>
      <w:ind w:hanging="0" w:left="0"/>
    </w:pPr>
    <w:rPr/>
  </w:style>
  <w:style w:type="paragraph" w:styleId="TOC2">
    <w:name w:val="toc 2"/>
    <w:basedOn w:val="Index"/>
    <w:pPr>
      <w:tabs>
        <w:tab w:val="clear" w:pos="720"/>
        <w:tab w:val="right" w:pos="8743" w:leader="dot"/>
      </w:tabs>
      <w:ind w:hanging="0" w:left="28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jvanderberg/picocalc_csub_helpers" TargetMode="External"/><Relationship Id="rId3" Type="http://schemas.openxmlformats.org/officeDocument/2006/relationships/hyperlink" Target="http://geoffg.net/picomite.html" TargetMode="External"/><Relationship Id="rId4" Type="http://schemas.openxmlformats.org/officeDocument/2006/relationships/hyperlink" Target="http://mmbasic.com/" TargetMode="External"/><Relationship Id="rId5" Type="http://schemas.openxmlformats.org/officeDocument/2006/relationships/hyperlink" Target="https://github.com/UKTailwind/PicoMiteAllVersions" TargetMode="External"/><Relationship Id="rId6" Type="http://schemas.openxmlformats.org/officeDocument/2006/relationships/hyperlink" Target="https://github.com/jvanderberg/picocalc_csub_helpers" TargetMode="External"/><Relationship Id="rId7" Type="http://schemas.openxmlformats.org/officeDocument/2006/relationships/hyperlink" Target="http://www.thebackshed.com/forum/Microcontrollers" TargetMode="External"/><Relationship Id="rId8" Type="http://schemas.openxmlformats.org/officeDocument/2006/relationships/hyperlink" Target="https://fruitoftheshed.com/wiki/doku.php?id=mmbasic:csubs_and_cfunctions_-_creation" TargetMode="External"/><Relationship Id="rId9" Type="http://schemas.openxmlformats.org/officeDocument/2006/relationships/hyperlink" Target="https://developer.arm.com/tools-and-software/open-source-software" TargetMode="External"/><Relationship Id="rId10" Type="http://schemas.openxmlformats.org/officeDocument/2006/relationships/hyperlink" Target="https://www.raspberrypi.com/documentation/microcontrollers/rp2040.html" TargetMode="External"/><Relationship Id="rId11" Type="http://schemas.openxmlformats.org/officeDocument/2006/relationships/hyperlink" Target="https://www.raspberrypi.com/documentation/microcontrollers/rp2350.html"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LibreOffice/25.2.7.2$Windows_X86_64 LibreOffice_project/5cbfd1ab6520636bb5f7b99185aa69bd7456825d</Application>
  <AppVersion>15.0000</AppVersion>
  <Pages>9</Pages>
  <Words>1350</Words>
  <Characters>8172</Characters>
  <CharactersWithSpaces>9352</CharactersWithSpaces>
  <Paragraphs>222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2025-12-18T05:11:54Z</dcterms:created>
  <dc:creator>Un-named</dc:creator>
  <dc:description/>
  <dc:language>en-GB</dc:language>
  <cp:lastModifiedBy/>
  <dcterms:modified xsi:type="dcterms:W3CDTF">2025-12-18T15:47:02Z</dcterms:modified>
  <cp:revision>2</cp:revision>
  <dc:subject/>
  <dc:title/>
</cp:coreProperties>
</file>